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E039FC" w14:textId="06049041" w:rsidR="00C66938" w:rsidRPr="00FF2470" w:rsidRDefault="005C2E6C" w:rsidP="00A35E09">
      <w:pPr>
        <w:pStyle w:val="Sinespaciado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F2470">
        <w:rPr>
          <w:rFonts w:ascii="Arial" w:hAnsi="Arial" w:cs="Arial"/>
          <w:sz w:val="24"/>
          <w:szCs w:val="24"/>
        </w:rPr>
        <w:t xml:space="preserve">La Paz, </w:t>
      </w:r>
      <w:r w:rsidR="002A6BDF">
        <w:rPr>
          <w:rFonts w:ascii="Arial" w:hAnsi="Arial" w:cs="Arial"/>
          <w:sz w:val="24"/>
          <w:szCs w:val="24"/>
        </w:rPr>
        <w:t>1</w:t>
      </w:r>
      <w:r w:rsidR="00A35E09">
        <w:rPr>
          <w:rFonts w:ascii="Arial" w:hAnsi="Arial" w:cs="Arial"/>
          <w:sz w:val="24"/>
          <w:szCs w:val="24"/>
        </w:rPr>
        <w:t>2</w:t>
      </w:r>
      <w:r w:rsidRPr="00FF2470">
        <w:rPr>
          <w:rFonts w:ascii="Arial" w:hAnsi="Arial" w:cs="Arial"/>
          <w:sz w:val="24"/>
          <w:szCs w:val="24"/>
        </w:rPr>
        <w:t xml:space="preserve"> de abril de 2026</w:t>
      </w:r>
    </w:p>
    <w:p w14:paraId="545B3A87" w14:textId="4AE13724" w:rsidR="005C2E6C" w:rsidRPr="00FF2470" w:rsidRDefault="005C2E6C" w:rsidP="006502C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D0D41B6" w14:textId="4D833FD1" w:rsidR="005C2E6C" w:rsidRDefault="005C2E6C" w:rsidP="006502C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2E98A04" w14:textId="20ABD1B3" w:rsidR="005C2E6C" w:rsidRPr="00FF2470" w:rsidRDefault="005C2E6C" w:rsidP="006502C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F2470">
        <w:rPr>
          <w:rFonts w:ascii="Arial" w:hAnsi="Arial" w:cs="Arial"/>
          <w:sz w:val="24"/>
          <w:szCs w:val="24"/>
        </w:rPr>
        <w:t>Se</w:t>
      </w:r>
      <w:r w:rsidR="00097CF6" w:rsidRPr="00FF2470">
        <w:rPr>
          <w:rFonts w:ascii="Arial" w:hAnsi="Arial" w:cs="Arial"/>
          <w:sz w:val="24"/>
          <w:szCs w:val="24"/>
        </w:rPr>
        <w:t>ñora</w:t>
      </w:r>
    </w:p>
    <w:p w14:paraId="7A987A65" w14:textId="250A7E72" w:rsidR="00097CF6" w:rsidRPr="00FF2470" w:rsidRDefault="0046435A" w:rsidP="006502C7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</w:t>
      </w:r>
      <w:r w:rsidR="00300A80">
        <w:rPr>
          <w:rFonts w:ascii="Arial" w:hAnsi="Arial" w:cs="Arial"/>
          <w:sz w:val="24"/>
          <w:szCs w:val="24"/>
        </w:rPr>
        <w:t xml:space="preserve">g. Marisol </w:t>
      </w:r>
      <w:proofErr w:type="spellStart"/>
      <w:r w:rsidR="00300A80">
        <w:rPr>
          <w:rFonts w:ascii="Arial" w:hAnsi="Arial" w:cs="Arial"/>
          <w:sz w:val="24"/>
          <w:szCs w:val="24"/>
        </w:rPr>
        <w:t>Bulucua</w:t>
      </w:r>
      <w:proofErr w:type="spellEnd"/>
      <w:r w:rsidR="00300A80">
        <w:rPr>
          <w:rFonts w:ascii="Arial" w:hAnsi="Arial" w:cs="Arial"/>
          <w:sz w:val="24"/>
          <w:szCs w:val="24"/>
        </w:rPr>
        <w:t xml:space="preserve"> </w:t>
      </w:r>
      <w:r w:rsidR="008B2B85">
        <w:rPr>
          <w:rFonts w:ascii="Arial" w:hAnsi="Arial" w:cs="Arial"/>
          <w:sz w:val="24"/>
          <w:szCs w:val="24"/>
        </w:rPr>
        <w:t>Camacho</w:t>
      </w:r>
    </w:p>
    <w:p w14:paraId="53A492C8" w14:textId="15F0FD11" w:rsidR="00097CF6" w:rsidRPr="00FF2470" w:rsidRDefault="009F31B5" w:rsidP="006502C7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AUTORIDAD SUMARIANTE</w:t>
      </w:r>
    </w:p>
    <w:p w14:paraId="2512CAE5" w14:textId="69CB2814" w:rsidR="00097CF6" w:rsidRPr="00FF2470" w:rsidRDefault="00097CF6" w:rsidP="006502C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F2470">
        <w:rPr>
          <w:rFonts w:ascii="Arial" w:hAnsi="Arial" w:cs="Arial"/>
          <w:b/>
          <w:bCs/>
          <w:sz w:val="24"/>
          <w:szCs w:val="24"/>
        </w:rPr>
        <w:t>GOBIERNO AUTONOMO MUNICIPAL DE LA PAZ</w:t>
      </w:r>
    </w:p>
    <w:p w14:paraId="31CD83B9" w14:textId="1AA51D70" w:rsidR="00097CF6" w:rsidRPr="00FF2470" w:rsidRDefault="00097CF6" w:rsidP="006502C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F2470">
        <w:rPr>
          <w:rFonts w:ascii="Arial" w:hAnsi="Arial" w:cs="Arial"/>
          <w:sz w:val="24"/>
          <w:szCs w:val="24"/>
        </w:rPr>
        <w:t>Presente.</w:t>
      </w:r>
      <w:r w:rsidR="00300A80">
        <w:rPr>
          <w:rFonts w:ascii="Arial" w:hAnsi="Arial" w:cs="Arial"/>
          <w:sz w:val="24"/>
          <w:szCs w:val="24"/>
        </w:rPr>
        <w:t>-</w:t>
      </w:r>
    </w:p>
    <w:p w14:paraId="21986BC5" w14:textId="6F6B24B4" w:rsidR="006502C7" w:rsidRDefault="006502C7" w:rsidP="006502C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C6BF9CF" w14:textId="77777777" w:rsidR="006502C7" w:rsidRPr="00FF2470" w:rsidRDefault="006502C7" w:rsidP="006502C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1878EB1" w14:textId="10373E4F" w:rsidR="00300A80" w:rsidRPr="00FF2470" w:rsidRDefault="00300A80" w:rsidP="00300A80">
      <w:pPr>
        <w:pStyle w:val="Sinespaciado"/>
        <w:ind w:left="705" w:hanging="705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FF2470">
        <w:rPr>
          <w:rFonts w:ascii="Arial" w:hAnsi="Arial" w:cs="Arial"/>
          <w:b/>
          <w:bCs/>
          <w:sz w:val="24"/>
          <w:szCs w:val="24"/>
        </w:rPr>
        <w:t>Ref.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Pr="00FF2470">
        <w:rPr>
          <w:rFonts w:ascii="Arial" w:hAnsi="Arial" w:cs="Arial"/>
          <w:b/>
          <w:bCs/>
          <w:sz w:val="24"/>
          <w:szCs w:val="24"/>
        </w:rPr>
        <w:tab/>
      </w:r>
      <w:r w:rsidRPr="00FF2470">
        <w:rPr>
          <w:rFonts w:ascii="Arial" w:hAnsi="Arial" w:cs="Arial"/>
          <w:b/>
          <w:bCs/>
          <w:sz w:val="24"/>
          <w:szCs w:val="24"/>
          <w:u w:val="single"/>
        </w:rPr>
        <w:t xml:space="preserve">SOLICITUD DE </w:t>
      </w:r>
      <w:r w:rsidR="0046435A">
        <w:rPr>
          <w:rFonts w:ascii="Arial" w:hAnsi="Arial" w:cs="Arial"/>
          <w:b/>
          <w:bCs/>
          <w:sz w:val="24"/>
          <w:szCs w:val="24"/>
          <w:u w:val="single"/>
        </w:rPr>
        <w:t xml:space="preserve">COMPLEMETANCIÓN DE </w:t>
      </w:r>
      <w:r w:rsidRPr="00FF2470">
        <w:rPr>
          <w:rFonts w:ascii="Arial" w:hAnsi="Arial" w:cs="Arial"/>
          <w:b/>
          <w:bCs/>
          <w:sz w:val="24"/>
          <w:szCs w:val="24"/>
          <w:u w:val="single"/>
        </w:rPr>
        <w:t>INFORM</w:t>
      </w:r>
      <w:r w:rsidR="0046435A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4D64B5">
        <w:rPr>
          <w:rFonts w:ascii="Arial" w:hAnsi="Arial" w:cs="Arial"/>
          <w:b/>
          <w:bCs/>
          <w:sz w:val="24"/>
          <w:szCs w:val="24"/>
          <w:u w:val="single"/>
        </w:rPr>
        <w:t>,</w:t>
      </w:r>
      <w:r w:rsidR="006B4AE6">
        <w:rPr>
          <w:rFonts w:ascii="Arial" w:hAnsi="Arial" w:cs="Arial"/>
          <w:b/>
          <w:bCs/>
          <w:sz w:val="24"/>
          <w:szCs w:val="24"/>
          <w:u w:val="single"/>
        </w:rPr>
        <w:t xml:space="preserve"> DOCUMENTACIÓN RESPALDATORIA</w:t>
      </w:r>
      <w:r w:rsidR="004D64B5">
        <w:rPr>
          <w:rFonts w:ascii="Arial" w:hAnsi="Arial" w:cs="Arial"/>
          <w:b/>
          <w:bCs/>
          <w:sz w:val="24"/>
          <w:szCs w:val="24"/>
          <w:u w:val="single"/>
        </w:rPr>
        <w:t xml:space="preserve"> Y ATENCIÓN A OBSERVACIÓN</w:t>
      </w:r>
    </w:p>
    <w:p w14:paraId="3957B33C" w14:textId="7483D1AC" w:rsidR="00097CF6" w:rsidRPr="00FF2470" w:rsidRDefault="00097CF6" w:rsidP="006502C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2368E8F" w14:textId="458EF167" w:rsidR="00097CF6" w:rsidRPr="00FF2470" w:rsidRDefault="00097CF6" w:rsidP="006502C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F2470">
        <w:rPr>
          <w:rFonts w:ascii="Arial" w:hAnsi="Arial" w:cs="Arial"/>
          <w:sz w:val="24"/>
          <w:szCs w:val="24"/>
        </w:rPr>
        <w:t xml:space="preserve">De </w:t>
      </w:r>
      <w:r w:rsidR="0046435A">
        <w:rPr>
          <w:rFonts w:ascii="Arial" w:hAnsi="Arial" w:cs="Arial"/>
          <w:sz w:val="24"/>
          <w:szCs w:val="24"/>
        </w:rPr>
        <w:t xml:space="preserve">mi </w:t>
      </w:r>
      <w:r w:rsidRPr="00FF2470">
        <w:rPr>
          <w:rFonts w:ascii="Arial" w:hAnsi="Arial" w:cs="Arial"/>
          <w:sz w:val="24"/>
          <w:szCs w:val="24"/>
        </w:rPr>
        <w:t>consideración</w:t>
      </w:r>
      <w:r w:rsidR="006058CF" w:rsidRPr="00FF2470">
        <w:rPr>
          <w:rFonts w:ascii="Arial" w:hAnsi="Arial" w:cs="Arial"/>
          <w:sz w:val="24"/>
          <w:szCs w:val="24"/>
        </w:rPr>
        <w:t>:</w:t>
      </w:r>
    </w:p>
    <w:p w14:paraId="2A636B9E" w14:textId="77777777" w:rsidR="006058CF" w:rsidRPr="00FF2470" w:rsidRDefault="006058CF" w:rsidP="006502C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44F33D2" w14:textId="6B042FDB" w:rsidR="00497587" w:rsidRPr="00FF2470" w:rsidRDefault="0046435A" w:rsidP="006B4AE6">
      <w:pPr>
        <w:pStyle w:val="Sinespaciado"/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tiempo de enviarle cordiales saludos, tengo a bien solicitarle la COMPLEMENTACIÓN DE INFORME</w:t>
      </w:r>
      <w:r w:rsidR="00AB175B">
        <w:rPr>
          <w:rFonts w:ascii="Arial" w:hAnsi="Arial" w:cs="Arial"/>
          <w:sz w:val="24"/>
          <w:szCs w:val="24"/>
        </w:rPr>
        <w:t xml:space="preserve"> Y DOCUMENTACIÓN DE RESPALDO</w:t>
      </w:r>
      <w:r w:rsidR="00C55D57">
        <w:rPr>
          <w:rFonts w:ascii="Arial" w:hAnsi="Arial" w:cs="Arial"/>
          <w:sz w:val="24"/>
          <w:szCs w:val="24"/>
        </w:rPr>
        <w:t>, e</w:t>
      </w:r>
      <w:r w:rsidR="006058CF" w:rsidRPr="00FF2470">
        <w:rPr>
          <w:rFonts w:ascii="Arial" w:hAnsi="Arial" w:cs="Arial"/>
          <w:sz w:val="24"/>
          <w:szCs w:val="24"/>
        </w:rPr>
        <w:t xml:space="preserve">n cumplimiento </w:t>
      </w:r>
      <w:r w:rsidR="00C55D57">
        <w:rPr>
          <w:rFonts w:ascii="Arial" w:hAnsi="Arial" w:cs="Arial"/>
          <w:sz w:val="24"/>
          <w:szCs w:val="24"/>
        </w:rPr>
        <w:t>a</w:t>
      </w:r>
      <w:r w:rsidR="00AA4E32">
        <w:rPr>
          <w:rFonts w:ascii="Arial" w:hAnsi="Arial" w:cs="Arial"/>
          <w:sz w:val="24"/>
          <w:szCs w:val="24"/>
        </w:rPr>
        <w:t>l Art. 6 parágrafo V</w:t>
      </w:r>
      <w:r w:rsidR="00C55D57">
        <w:rPr>
          <w:rFonts w:ascii="Arial" w:hAnsi="Arial" w:cs="Arial"/>
          <w:sz w:val="24"/>
          <w:szCs w:val="24"/>
        </w:rPr>
        <w:t xml:space="preserve"> </w:t>
      </w:r>
      <w:r w:rsidR="00AA4E32">
        <w:rPr>
          <w:rFonts w:ascii="Arial" w:hAnsi="Arial" w:cs="Arial"/>
          <w:sz w:val="24"/>
          <w:szCs w:val="24"/>
        </w:rPr>
        <w:t xml:space="preserve"> de </w:t>
      </w:r>
      <w:r w:rsidR="006058CF" w:rsidRPr="00FF2470">
        <w:rPr>
          <w:rFonts w:ascii="Arial" w:hAnsi="Arial" w:cs="Arial"/>
          <w:sz w:val="24"/>
          <w:szCs w:val="24"/>
        </w:rPr>
        <w:t>la Ley Municipal Autonómica N° 587</w:t>
      </w:r>
      <w:r w:rsidR="00E97536">
        <w:rPr>
          <w:rFonts w:ascii="Arial" w:hAnsi="Arial" w:cs="Arial"/>
          <w:sz w:val="24"/>
          <w:szCs w:val="24"/>
        </w:rPr>
        <w:t xml:space="preserve"> </w:t>
      </w:r>
      <w:r w:rsidR="006058CF" w:rsidRPr="00FF2470">
        <w:rPr>
          <w:rFonts w:ascii="Arial" w:hAnsi="Arial" w:cs="Arial"/>
          <w:sz w:val="24"/>
          <w:szCs w:val="24"/>
        </w:rPr>
        <w:t>“De Transición Ordenada, Responsable y Transparente de la Gestión Municipal del Gobierno Autónomo Municipal de La Paz”</w:t>
      </w:r>
      <w:r w:rsidR="00AA4E32">
        <w:rPr>
          <w:rFonts w:ascii="Arial" w:hAnsi="Arial" w:cs="Arial"/>
          <w:sz w:val="24"/>
          <w:szCs w:val="24"/>
        </w:rPr>
        <w:t xml:space="preserve"> de </w:t>
      </w:r>
      <w:r w:rsidR="00AB175B">
        <w:rPr>
          <w:rFonts w:ascii="Arial" w:hAnsi="Arial" w:cs="Arial"/>
          <w:sz w:val="24"/>
          <w:szCs w:val="24"/>
        </w:rPr>
        <w:t>11 de diciembre de 2025</w:t>
      </w:r>
      <w:r w:rsidR="00EA5A9A" w:rsidRPr="00FF2470">
        <w:rPr>
          <w:rFonts w:ascii="Arial" w:hAnsi="Arial" w:cs="Arial"/>
          <w:sz w:val="24"/>
          <w:szCs w:val="24"/>
        </w:rPr>
        <w:t xml:space="preserve">, </w:t>
      </w:r>
      <w:r w:rsidR="00AA4E32">
        <w:rPr>
          <w:rFonts w:ascii="Arial" w:hAnsi="Arial" w:cs="Arial"/>
          <w:sz w:val="24"/>
          <w:szCs w:val="24"/>
        </w:rPr>
        <w:t xml:space="preserve">considerando el </w:t>
      </w:r>
      <w:r w:rsidR="00EA5A9A" w:rsidRPr="00FF2470">
        <w:rPr>
          <w:rFonts w:ascii="Arial" w:hAnsi="Arial" w:cs="Arial"/>
          <w:sz w:val="24"/>
          <w:szCs w:val="24"/>
        </w:rPr>
        <w:t xml:space="preserve">Decreto Municipal N°0008/2026 </w:t>
      </w:r>
      <w:r w:rsidR="00AA4E32">
        <w:rPr>
          <w:rFonts w:ascii="Arial" w:hAnsi="Arial" w:cs="Arial"/>
          <w:sz w:val="24"/>
          <w:szCs w:val="24"/>
        </w:rPr>
        <w:t xml:space="preserve">de 24 de marzo de 2026, </w:t>
      </w:r>
      <w:r w:rsidR="00EA5A9A" w:rsidRPr="00FF2470">
        <w:rPr>
          <w:rFonts w:ascii="Arial" w:hAnsi="Arial" w:cs="Arial"/>
          <w:sz w:val="24"/>
          <w:szCs w:val="24"/>
        </w:rPr>
        <w:t>y disposiciones conexas</w:t>
      </w:r>
      <w:r w:rsidR="00AB175B">
        <w:rPr>
          <w:rFonts w:ascii="Arial" w:hAnsi="Arial" w:cs="Arial"/>
          <w:sz w:val="24"/>
          <w:szCs w:val="24"/>
        </w:rPr>
        <w:t>.</w:t>
      </w:r>
    </w:p>
    <w:p w14:paraId="19303CB2" w14:textId="0772D517" w:rsidR="006B4AE6" w:rsidRDefault="006B4AE6" w:rsidP="006B4AE6">
      <w:pPr>
        <w:spacing w:after="24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Por lo que solicito la complementación de informe sumarial que contenga:</w:t>
      </w:r>
    </w:p>
    <w:p w14:paraId="6A953BF3" w14:textId="29BAE5B1" w:rsidR="006B4AE6" w:rsidRDefault="006B4AE6" w:rsidP="006B4AE6">
      <w:pPr>
        <w:pStyle w:val="Prrafodelista"/>
        <w:numPr>
          <w:ilvl w:val="0"/>
          <w:numId w:val="22"/>
        </w:numPr>
        <w:spacing w:after="240" w:line="240" w:lineRule="auto"/>
        <w:jc w:val="both"/>
        <w:rPr>
          <w:rFonts w:ascii="Arial" w:hAnsi="Arial" w:cs="Arial"/>
          <w:b/>
          <w:lang w:val="es-MX"/>
        </w:rPr>
      </w:pPr>
      <w:r w:rsidRPr="006B4AE6">
        <w:rPr>
          <w:rFonts w:ascii="Arial" w:hAnsi="Arial" w:cs="Arial"/>
          <w:b/>
          <w:lang w:val="es-MX"/>
        </w:rPr>
        <w:t>Un reporte detallado de los procesos administrativos en trámite, especificando: número de caso, fecha de inicio, servidor público, denunciado, procesado, o sancionado, normativa presuntamente vulnerada, estado del proceso, sanciones, así como aquellos procesos con vencimiento de plazos o riesgo de prescripción.</w:t>
      </w:r>
    </w:p>
    <w:p w14:paraId="209394FB" w14:textId="77777777" w:rsidR="006B4AE6" w:rsidRPr="006B4AE6" w:rsidRDefault="006B4AE6" w:rsidP="006B4AE6">
      <w:pPr>
        <w:pStyle w:val="Prrafodelista"/>
        <w:spacing w:after="240" w:line="240" w:lineRule="auto"/>
        <w:jc w:val="both"/>
        <w:rPr>
          <w:rFonts w:ascii="Arial" w:hAnsi="Arial" w:cs="Arial"/>
          <w:b/>
          <w:lang w:val="es-MX"/>
        </w:rPr>
      </w:pPr>
    </w:p>
    <w:p w14:paraId="37903284" w14:textId="2322600A" w:rsidR="004D64B5" w:rsidRDefault="004D64B5" w:rsidP="006B4AE6">
      <w:pPr>
        <w:pStyle w:val="Prrafodelista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Solicito los informes finales de la Autoridades Sumariantes de las gestiones 2021 – 2025.</w:t>
      </w:r>
    </w:p>
    <w:p w14:paraId="31EEC87F" w14:textId="77777777" w:rsidR="004D64B5" w:rsidRPr="004D64B5" w:rsidRDefault="004D64B5" w:rsidP="004D64B5">
      <w:pPr>
        <w:pStyle w:val="Prrafodelista"/>
        <w:rPr>
          <w:rFonts w:ascii="Arial" w:hAnsi="Arial" w:cs="Arial"/>
          <w:lang w:val="es-MX"/>
        </w:rPr>
      </w:pPr>
    </w:p>
    <w:p w14:paraId="5F45DEA7" w14:textId="2C387430" w:rsidR="004D64B5" w:rsidRDefault="004D64B5" w:rsidP="006B4AE6">
      <w:pPr>
        <w:pStyle w:val="Prrafodelista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Solicito el detalle del Estado de todos los procesos sumariales en FOTOCOPIA LEGALIZADA Y/O FOTOCOPIA SIMPLE.</w:t>
      </w:r>
    </w:p>
    <w:p w14:paraId="167BA89A" w14:textId="77777777" w:rsidR="004D64B5" w:rsidRPr="004D64B5" w:rsidRDefault="004D64B5" w:rsidP="004D64B5">
      <w:pPr>
        <w:pStyle w:val="Prrafodelista"/>
        <w:rPr>
          <w:rFonts w:ascii="Arial" w:hAnsi="Arial" w:cs="Arial"/>
          <w:lang w:val="es-MX"/>
        </w:rPr>
      </w:pPr>
    </w:p>
    <w:p w14:paraId="325E1785" w14:textId="26EFF990" w:rsidR="004D64B5" w:rsidRDefault="004D64B5" w:rsidP="006B4AE6">
      <w:pPr>
        <w:pStyle w:val="Prrafodelista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Complementación de informe indicando cuantos Autos de Inicio de proceso Sumarial Administrativo existe hasta la fecha.</w:t>
      </w:r>
    </w:p>
    <w:p w14:paraId="5EB91358" w14:textId="77777777" w:rsidR="004D64B5" w:rsidRPr="004D64B5" w:rsidRDefault="004D64B5" w:rsidP="004D64B5">
      <w:pPr>
        <w:pStyle w:val="Prrafodelista"/>
        <w:rPr>
          <w:rFonts w:ascii="Arial" w:hAnsi="Arial" w:cs="Arial"/>
          <w:lang w:val="es-MX"/>
        </w:rPr>
      </w:pPr>
    </w:p>
    <w:p w14:paraId="7A29B775" w14:textId="752770EE" w:rsidR="006B4AE6" w:rsidRDefault="006B4AE6" w:rsidP="006B4AE6">
      <w:pPr>
        <w:pStyle w:val="Prrafodelista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lang w:val="es-MX"/>
        </w:rPr>
      </w:pPr>
      <w:r w:rsidRPr="006B4AE6">
        <w:rPr>
          <w:rFonts w:ascii="Arial" w:hAnsi="Arial" w:cs="Arial"/>
          <w:lang w:val="es-MX"/>
        </w:rPr>
        <w:t xml:space="preserve">Solicito el archivo de Unidad Sumariante hasta 2020, archivo que </w:t>
      </w:r>
      <w:proofErr w:type="spellStart"/>
      <w:r w:rsidRPr="006B4AE6">
        <w:rPr>
          <w:rFonts w:ascii="Arial" w:hAnsi="Arial" w:cs="Arial"/>
          <w:lang w:val="es-MX"/>
        </w:rPr>
        <w:t>recepcionó</w:t>
      </w:r>
      <w:proofErr w:type="spellEnd"/>
      <w:r w:rsidRPr="006B4AE6">
        <w:rPr>
          <w:rFonts w:ascii="Arial" w:hAnsi="Arial" w:cs="Arial"/>
          <w:lang w:val="es-MX"/>
        </w:rPr>
        <w:t xml:space="preserve"> la Autoridad sumariante de la gestión 2021</w:t>
      </w:r>
      <w:r>
        <w:rPr>
          <w:rFonts w:ascii="Arial" w:hAnsi="Arial" w:cs="Arial"/>
          <w:lang w:val="es-MX"/>
        </w:rPr>
        <w:t>.</w:t>
      </w:r>
    </w:p>
    <w:p w14:paraId="7D4FD313" w14:textId="77777777" w:rsidR="004D64B5" w:rsidRPr="004D64B5" w:rsidRDefault="004D64B5" w:rsidP="004D64B5">
      <w:pPr>
        <w:pStyle w:val="Prrafodelista"/>
        <w:rPr>
          <w:rFonts w:ascii="Arial" w:hAnsi="Arial" w:cs="Arial"/>
          <w:lang w:val="es-MX"/>
        </w:rPr>
      </w:pPr>
    </w:p>
    <w:p w14:paraId="0535D598" w14:textId="0AF66EC6" w:rsidR="004D64B5" w:rsidRDefault="004D64B5" w:rsidP="006B4AE6">
      <w:pPr>
        <w:pStyle w:val="Prrafodelista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Solicito la base de datos en la</w:t>
      </w:r>
      <w:r w:rsidR="00EA44C8">
        <w:rPr>
          <w:rFonts w:ascii="Arial" w:hAnsi="Arial" w:cs="Arial"/>
          <w:lang w:val="es-MX"/>
        </w:rPr>
        <w:t xml:space="preserve"> que</w:t>
      </w:r>
      <w:r>
        <w:rPr>
          <w:rFonts w:ascii="Arial" w:hAnsi="Arial" w:cs="Arial"/>
          <w:lang w:val="es-MX"/>
        </w:rPr>
        <w:t xml:space="preserve"> se registra todos los procesos sumariales hasta la fecha</w:t>
      </w:r>
      <w:r w:rsidR="00EA44C8">
        <w:rPr>
          <w:rFonts w:ascii="Arial" w:hAnsi="Arial" w:cs="Arial"/>
          <w:lang w:val="es-MX"/>
        </w:rPr>
        <w:t xml:space="preserve">, en forma digital y/o </w:t>
      </w:r>
      <w:proofErr w:type="spellStart"/>
      <w:r w:rsidR="00EA44C8">
        <w:rPr>
          <w:rFonts w:ascii="Arial" w:hAnsi="Arial" w:cs="Arial"/>
          <w:lang w:val="es-MX"/>
        </w:rPr>
        <w:t>fisico</w:t>
      </w:r>
      <w:proofErr w:type="spellEnd"/>
      <w:r>
        <w:rPr>
          <w:rFonts w:ascii="Arial" w:hAnsi="Arial" w:cs="Arial"/>
          <w:lang w:val="es-MX"/>
        </w:rPr>
        <w:t>.</w:t>
      </w:r>
    </w:p>
    <w:p w14:paraId="05244E14" w14:textId="77777777" w:rsidR="006B4AE6" w:rsidRPr="006B4AE6" w:rsidRDefault="006B4AE6" w:rsidP="006B4AE6">
      <w:pPr>
        <w:pStyle w:val="Prrafodelista"/>
        <w:rPr>
          <w:rFonts w:ascii="Arial" w:hAnsi="Arial" w:cs="Arial"/>
          <w:lang w:val="es-MX"/>
        </w:rPr>
      </w:pPr>
    </w:p>
    <w:p w14:paraId="2D701012" w14:textId="69C679AD" w:rsidR="006B4AE6" w:rsidRDefault="006B4AE6" w:rsidP="006B4AE6">
      <w:pPr>
        <w:pStyle w:val="Prrafodelista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lang w:val="es-MX"/>
        </w:rPr>
      </w:pPr>
      <w:r w:rsidRPr="006B4AE6">
        <w:rPr>
          <w:rFonts w:ascii="Arial" w:hAnsi="Arial" w:cs="Arial"/>
          <w:lang w:val="es-MX"/>
        </w:rPr>
        <w:t>Complementación de informe respecto a la normativa que se aplicó en las gestiones 2021 a 2026.</w:t>
      </w:r>
    </w:p>
    <w:p w14:paraId="45B1586D" w14:textId="77777777" w:rsidR="006B4AE6" w:rsidRPr="006B4AE6" w:rsidRDefault="006B4AE6" w:rsidP="006B4AE6">
      <w:pPr>
        <w:pStyle w:val="Prrafodelista"/>
        <w:rPr>
          <w:rFonts w:ascii="Arial" w:hAnsi="Arial" w:cs="Arial"/>
          <w:lang w:val="es-MX"/>
        </w:rPr>
      </w:pPr>
    </w:p>
    <w:p w14:paraId="3F255316" w14:textId="3CB36A94" w:rsidR="006B4AE6" w:rsidRPr="006B4AE6" w:rsidRDefault="006B4AE6" w:rsidP="006B4AE6">
      <w:pPr>
        <w:pStyle w:val="Prrafodelista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lang w:val="es-MX"/>
        </w:rPr>
      </w:pPr>
      <w:r w:rsidRPr="006B4AE6">
        <w:rPr>
          <w:rFonts w:ascii="Arial" w:hAnsi="Arial" w:cs="Arial"/>
          <w:lang w:val="es-MX"/>
        </w:rPr>
        <w:t>Cuantos procesos sumariales de oficio se realizó en las gestiones 2021 a 2026.</w:t>
      </w:r>
    </w:p>
    <w:p w14:paraId="4911A9AF" w14:textId="77777777" w:rsidR="006B4AE6" w:rsidRDefault="006B4AE6" w:rsidP="006B4AE6">
      <w:pPr>
        <w:pStyle w:val="Prrafodelista"/>
        <w:spacing w:line="240" w:lineRule="auto"/>
        <w:jc w:val="both"/>
        <w:rPr>
          <w:rFonts w:ascii="Arial" w:hAnsi="Arial" w:cs="Arial"/>
        </w:rPr>
      </w:pPr>
    </w:p>
    <w:p w14:paraId="31931573" w14:textId="77777777" w:rsidR="009F31B5" w:rsidRDefault="006B4AE6" w:rsidP="009F31B5">
      <w:pPr>
        <w:pStyle w:val="Prrafodelista"/>
        <w:numPr>
          <w:ilvl w:val="0"/>
          <w:numId w:val="22"/>
        </w:numPr>
        <w:spacing w:line="240" w:lineRule="auto"/>
        <w:jc w:val="both"/>
        <w:rPr>
          <w:rFonts w:ascii="Arial" w:hAnsi="Arial" w:cs="Arial"/>
        </w:rPr>
      </w:pPr>
      <w:r w:rsidRPr="006B4AE6">
        <w:rPr>
          <w:rFonts w:ascii="Arial" w:hAnsi="Arial" w:cs="Arial"/>
        </w:rPr>
        <w:t>Si durante la sustanciación de los procesos sumarios se advirtieron indicios de responsabilidad civil o penal, cuantos y cuales, y las acciones que se realizó durante las gestiones 2021-2026.</w:t>
      </w:r>
    </w:p>
    <w:p w14:paraId="1B4090A8" w14:textId="77777777" w:rsidR="009F31B5" w:rsidRPr="009F31B5" w:rsidRDefault="009F31B5" w:rsidP="009F31B5">
      <w:pPr>
        <w:pStyle w:val="Prrafodelista"/>
        <w:rPr>
          <w:rFonts w:ascii="Arial" w:hAnsi="Arial" w:cs="Arial"/>
          <w:lang w:val="es-MX"/>
        </w:rPr>
      </w:pPr>
    </w:p>
    <w:p w14:paraId="66A16797" w14:textId="72AABDCF" w:rsidR="006B4AE6" w:rsidRPr="009F31B5" w:rsidRDefault="006B4AE6" w:rsidP="009F31B5">
      <w:pPr>
        <w:pStyle w:val="Prrafodelista"/>
        <w:numPr>
          <w:ilvl w:val="0"/>
          <w:numId w:val="22"/>
        </w:numPr>
        <w:spacing w:line="240" w:lineRule="auto"/>
        <w:jc w:val="both"/>
        <w:rPr>
          <w:rFonts w:ascii="Arial" w:hAnsi="Arial" w:cs="Arial"/>
        </w:rPr>
      </w:pPr>
      <w:r w:rsidRPr="009F31B5">
        <w:rPr>
          <w:rFonts w:ascii="Arial" w:hAnsi="Arial" w:cs="Arial"/>
          <w:lang w:val="es-MX"/>
        </w:rPr>
        <w:t>Complementación de informe indicando las razones por las que no se registró Resoluciones Administrativas Sumariales a la Contraloría General del Estado en la Gestión 2023.</w:t>
      </w:r>
    </w:p>
    <w:p w14:paraId="0DBD5750" w14:textId="77777777" w:rsidR="009F31B5" w:rsidRDefault="009F31B5" w:rsidP="009F31B5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</w:p>
    <w:p w14:paraId="590FF85A" w14:textId="71C2258F" w:rsidR="006B4AE6" w:rsidRPr="006B4AE6" w:rsidRDefault="006B4AE6" w:rsidP="006B4AE6">
      <w:pPr>
        <w:pStyle w:val="Prrafodelista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lang w:val="es-MX"/>
        </w:rPr>
      </w:pPr>
      <w:r w:rsidRPr="006B4AE6">
        <w:rPr>
          <w:rFonts w:ascii="Arial" w:hAnsi="Arial" w:cs="Arial"/>
          <w:lang w:val="es-MX"/>
        </w:rPr>
        <w:t xml:space="preserve">Complementación de informe respecto a cuantos casos de procesos sumariales existe </w:t>
      </w:r>
      <w:r w:rsidR="00AE584B">
        <w:rPr>
          <w:rFonts w:ascii="Arial" w:hAnsi="Arial" w:cs="Arial"/>
          <w:lang w:val="es-MX"/>
        </w:rPr>
        <w:t xml:space="preserve">sobre </w:t>
      </w:r>
      <w:r w:rsidR="00AE584B" w:rsidRPr="00AE584B">
        <w:rPr>
          <w:rFonts w:ascii="Arial" w:hAnsi="Arial" w:cs="Arial"/>
          <w:b/>
          <w:lang w:val="es-MX"/>
        </w:rPr>
        <w:t xml:space="preserve">PROCESOS DE CONTRATACIONES DEL GAMLP </w:t>
      </w:r>
      <w:r w:rsidRPr="006B4AE6">
        <w:rPr>
          <w:rFonts w:ascii="Arial" w:hAnsi="Arial" w:cs="Arial"/>
          <w:lang w:val="es-MX"/>
        </w:rPr>
        <w:t>(contratos de bienes, obras o servicios). Cuáles son, cuantos se encuentran en curso, estado de aplicación de multas y/o sanciones si corresponde.</w:t>
      </w:r>
    </w:p>
    <w:p w14:paraId="33CB57D4" w14:textId="77777777" w:rsidR="009F31B5" w:rsidRDefault="009F31B5" w:rsidP="009F31B5">
      <w:pPr>
        <w:pStyle w:val="Prrafodelista"/>
        <w:spacing w:line="240" w:lineRule="auto"/>
        <w:jc w:val="both"/>
        <w:rPr>
          <w:rFonts w:ascii="Arial" w:hAnsi="Arial" w:cs="Arial"/>
          <w:b/>
          <w:lang w:val="es-MX"/>
        </w:rPr>
      </w:pPr>
    </w:p>
    <w:p w14:paraId="54B76F22" w14:textId="128294B3" w:rsidR="006B4AE6" w:rsidRPr="006B4AE6" w:rsidRDefault="006B4AE6" w:rsidP="006B4AE6">
      <w:pPr>
        <w:pStyle w:val="Prrafodelista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b/>
          <w:lang w:val="es-MX"/>
        </w:rPr>
      </w:pPr>
      <w:r w:rsidRPr="006B4AE6">
        <w:rPr>
          <w:rFonts w:ascii="Arial" w:hAnsi="Arial" w:cs="Arial"/>
          <w:b/>
          <w:lang w:val="es-MX"/>
        </w:rPr>
        <w:t>RESPECTO A LAS RESOLUCIONES ADMINISTRATIVAS SUMARIALES</w:t>
      </w:r>
    </w:p>
    <w:p w14:paraId="1AF52999" w14:textId="77777777" w:rsidR="009F31B5" w:rsidRPr="009F31B5" w:rsidRDefault="009F31B5" w:rsidP="009F31B5">
      <w:pPr>
        <w:pStyle w:val="Prrafodelista"/>
        <w:spacing w:after="200" w:line="240" w:lineRule="auto"/>
        <w:jc w:val="both"/>
        <w:rPr>
          <w:rFonts w:ascii="Arial" w:hAnsi="Arial" w:cs="Arial"/>
          <w:b/>
          <w:lang w:val="es-MX"/>
        </w:rPr>
      </w:pPr>
    </w:p>
    <w:p w14:paraId="1C2F4E69" w14:textId="77777777" w:rsidR="006B4AE6" w:rsidRPr="00F10FF5" w:rsidRDefault="006B4AE6" w:rsidP="006B4AE6">
      <w:pPr>
        <w:pStyle w:val="Prrafodelista"/>
        <w:numPr>
          <w:ilvl w:val="0"/>
          <w:numId w:val="19"/>
        </w:numPr>
        <w:spacing w:after="200" w:line="240" w:lineRule="auto"/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lang w:val="es-MX"/>
        </w:rPr>
        <w:t xml:space="preserve">Complemente informe indicando cuantas </w:t>
      </w:r>
      <w:r w:rsidRPr="00415C3B">
        <w:rPr>
          <w:rFonts w:ascii="Arial" w:hAnsi="Arial" w:cs="Arial"/>
          <w:lang w:val="es-MX"/>
        </w:rPr>
        <w:t>Resoluciones Administrativas Sumariales</w:t>
      </w:r>
      <w:r>
        <w:rPr>
          <w:rFonts w:ascii="Arial" w:hAnsi="Arial" w:cs="Arial"/>
          <w:lang w:val="es-MX"/>
        </w:rPr>
        <w:t xml:space="preserve"> se realizó durante las gestiones 2021 – 2026.</w:t>
      </w:r>
    </w:p>
    <w:p w14:paraId="4A49944B" w14:textId="77777777" w:rsidR="009F31B5" w:rsidRPr="009F31B5" w:rsidRDefault="009F31B5" w:rsidP="009F31B5">
      <w:pPr>
        <w:pStyle w:val="Prrafodelista"/>
        <w:spacing w:after="200" w:line="240" w:lineRule="auto"/>
        <w:jc w:val="both"/>
        <w:rPr>
          <w:rFonts w:ascii="Arial" w:hAnsi="Arial" w:cs="Arial"/>
          <w:b/>
          <w:lang w:val="es-MX"/>
        </w:rPr>
      </w:pPr>
    </w:p>
    <w:p w14:paraId="5DDFCA90" w14:textId="77777777" w:rsidR="006B4AE6" w:rsidRPr="00F10FF5" w:rsidRDefault="006B4AE6" w:rsidP="006B4AE6">
      <w:pPr>
        <w:pStyle w:val="Prrafodelista"/>
        <w:numPr>
          <w:ilvl w:val="0"/>
          <w:numId w:val="19"/>
        </w:numPr>
        <w:spacing w:after="200" w:line="240" w:lineRule="auto"/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lang w:val="es-MX"/>
        </w:rPr>
        <w:t xml:space="preserve">Complemente informe indicando cuantas </w:t>
      </w:r>
      <w:r w:rsidRPr="00415C3B">
        <w:rPr>
          <w:rFonts w:ascii="Arial" w:hAnsi="Arial" w:cs="Arial"/>
          <w:lang w:val="es-MX"/>
        </w:rPr>
        <w:t>Resoluc</w:t>
      </w:r>
      <w:r>
        <w:rPr>
          <w:rFonts w:ascii="Arial" w:hAnsi="Arial" w:cs="Arial"/>
          <w:lang w:val="es-MX"/>
        </w:rPr>
        <w:t>iones Administrativas se realizó resolviendo Recursos de Revocatoria durante las gestiones 2021 – 2026.</w:t>
      </w:r>
    </w:p>
    <w:p w14:paraId="03CAE68E" w14:textId="77777777" w:rsidR="009F31B5" w:rsidRPr="009F31B5" w:rsidRDefault="009F31B5" w:rsidP="009F31B5">
      <w:pPr>
        <w:pStyle w:val="Prrafodelista"/>
        <w:spacing w:after="200" w:line="240" w:lineRule="auto"/>
        <w:jc w:val="both"/>
        <w:rPr>
          <w:rFonts w:ascii="Arial" w:hAnsi="Arial" w:cs="Arial"/>
          <w:b/>
          <w:lang w:val="es-MX"/>
        </w:rPr>
      </w:pPr>
    </w:p>
    <w:p w14:paraId="6D6AEDE5" w14:textId="77777777" w:rsidR="006B4AE6" w:rsidRPr="00F10FF5" w:rsidRDefault="006B4AE6" w:rsidP="006B4AE6">
      <w:pPr>
        <w:pStyle w:val="Prrafodelista"/>
        <w:numPr>
          <w:ilvl w:val="0"/>
          <w:numId w:val="19"/>
        </w:numPr>
        <w:spacing w:after="200" w:line="240" w:lineRule="auto"/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lang w:val="es-MX"/>
        </w:rPr>
        <w:t xml:space="preserve">Complemente informe indicando cuantas </w:t>
      </w:r>
      <w:r w:rsidRPr="00415C3B">
        <w:rPr>
          <w:rFonts w:ascii="Arial" w:hAnsi="Arial" w:cs="Arial"/>
          <w:lang w:val="es-MX"/>
        </w:rPr>
        <w:t>Resoluciones Administrativas Sumariales</w:t>
      </w:r>
      <w:r>
        <w:rPr>
          <w:rFonts w:ascii="Arial" w:hAnsi="Arial" w:cs="Arial"/>
          <w:lang w:val="es-MX"/>
        </w:rPr>
        <w:t xml:space="preserve"> se Ejecutoriaron durante las gestiones 2021 – 2026.</w:t>
      </w:r>
    </w:p>
    <w:p w14:paraId="308E4972" w14:textId="77777777" w:rsidR="009F31B5" w:rsidRPr="009F31B5" w:rsidRDefault="009F31B5" w:rsidP="009F31B5">
      <w:pPr>
        <w:pStyle w:val="Prrafodelista"/>
        <w:spacing w:after="200" w:line="240" w:lineRule="auto"/>
        <w:jc w:val="both"/>
        <w:rPr>
          <w:rFonts w:ascii="Arial" w:hAnsi="Arial" w:cs="Arial"/>
          <w:b/>
          <w:lang w:val="es-MX"/>
        </w:rPr>
      </w:pPr>
    </w:p>
    <w:p w14:paraId="3A356680" w14:textId="77777777" w:rsidR="006B4AE6" w:rsidRPr="00F10FF5" w:rsidRDefault="006B4AE6" w:rsidP="006B4AE6">
      <w:pPr>
        <w:pStyle w:val="Prrafodelista"/>
        <w:numPr>
          <w:ilvl w:val="0"/>
          <w:numId w:val="19"/>
        </w:numPr>
        <w:spacing w:after="200" w:line="240" w:lineRule="auto"/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lang w:val="es-MX"/>
        </w:rPr>
        <w:t xml:space="preserve">Complemente informe indicando cuantas </w:t>
      </w:r>
      <w:r w:rsidRPr="00415C3B">
        <w:rPr>
          <w:rFonts w:ascii="Arial" w:hAnsi="Arial" w:cs="Arial"/>
          <w:lang w:val="es-MX"/>
        </w:rPr>
        <w:t>Resoluciones Administrativas Sumariales</w:t>
      </w:r>
      <w:r>
        <w:rPr>
          <w:rFonts w:ascii="Arial" w:hAnsi="Arial" w:cs="Arial"/>
          <w:lang w:val="es-MX"/>
        </w:rPr>
        <w:t xml:space="preserve"> se encuentran para Ejecución, hasta la fecha.</w:t>
      </w:r>
    </w:p>
    <w:p w14:paraId="5DA47454" w14:textId="77777777" w:rsidR="009F31B5" w:rsidRPr="009F31B5" w:rsidRDefault="009F31B5" w:rsidP="009F31B5">
      <w:pPr>
        <w:pStyle w:val="Prrafodelista"/>
        <w:spacing w:after="200" w:line="240" w:lineRule="auto"/>
        <w:jc w:val="both"/>
        <w:rPr>
          <w:rFonts w:ascii="Arial" w:hAnsi="Arial" w:cs="Arial"/>
          <w:b/>
          <w:lang w:val="es-MX"/>
        </w:rPr>
      </w:pPr>
    </w:p>
    <w:p w14:paraId="2DA9FD2A" w14:textId="77777777" w:rsidR="006B4AE6" w:rsidRPr="00F10FF5" w:rsidRDefault="006B4AE6" w:rsidP="006B4AE6">
      <w:pPr>
        <w:pStyle w:val="Prrafodelista"/>
        <w:numPr>
          <w:ilvl w:val="0"/>
          <w:numId w:val="19"/>
        </w:numPr>
        <w:spacing w:after="200" w:line="240" w:lineRule="auto"/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lang w:val="es-MX"/>
        </w:rPr>
        <w:t xml:space="preserve">Complemente informe indicando cuantas </w:t>
      </w:r>
      <w:r w:rsidRPr="00415C3B">
        <w:rPr>
          <w:rFonts w:ascii="Arial" w:hAnsi="Arial" w:cs="Arial"/>
          <w:lang w:val="es-MX"/>
        </w:rPr>
        <w:t>Resoluciones Administrativas Sumariales</w:t>
      </w:r>
      <w:r>
        <w:rPr>
          <w:rFonts w:ascii="Arial" w:hAnsi="Arial" w:cs="Arial"/>
          <w:lang w:val="es-MX"/>
        </w:rPr>
        <w:t xml:space="preserve"> Ejecutoriadas se presentó a la Contraloría General del Estado durante las gestiones 2021 – 2026.</w:t>
      </w:r>
    </w:p>
    <w:p w14:paraId="1CDD72AA" w14:textId="77777777" w:rsidR="009F31B5" w:rsidRPr="009F31B5" w:rsidRDefault="009F31B5" w:rsidP="009F31B5">
      <w:pPr>
        <w:pStyle w:val="Prrafodelista"/>
        <w:spacing w:after="200" w:line="240" w:lineRule="auto"/>
        <w:jc w:val="both"/>
        <w:rPr>
          <w:rFonts w:ascii="Arial" w:hAnsi="Arial" w:cs="Arial"/>
          <w:b/>
          <w:lang w:val="es-MX"/>
        </w:rPr>
      </w:pPr>
    </w:p>
    <w:p w14:paraId="6D6204BA" w14:textId="77777777" w:rsidR="006B4AE6" w:rsidRPr="00F10FF5" w:rsidRDefault="006B4AE6" w:rsidP="006B4AE6">
      <w:pPr>
        <w:pStyle w:val="Prrafodelista"/>
        <w:numPr>
          <w:ilvl w:val="0"/>
          <w:numId w:val="19"/>
        </w:numPr>
        <w:spacing w:after="200" w:line="240" w:lineRule="auto"/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lang w:val="es-MX"/>
        </w:rPr>
        <w:t xml:space="preserve">Complemente informe indicando cuantas </w:t>
      </w:r>
      <w:r w:rsidRPr="00415C3B">
        <w:rPr>
          <w:rFonts w:ascii="Arial" w:hAnsi="Arial" w:cs="Arial"/>
          <w:lang w:val="es-MX"/>
        </w:rPr>
        <w:t>Resoluciones Administrativas Sumariales</w:t>
      </w:r>
      <w:r>
        <w:rPr>
          <w:rFonts w:ascii="Arial" w:hAnsi="Arial" w:cs="Arial"/>
          <w:lang w:val="es-MX"/>
        </w:rPr>
        <w:t xml:space="preserve"> existe en su unidad cuya sanción sea la destitución durante las gestiones 2021 – 2026. </w:t>
      </w:r>
    </w:p>
    <w:p w14:paraId="76849F19" w14:textId="77777777" w:rsidR="009F31B5" w:rsidRPr="009F31B5" w:rsidRDefault="009F31B5" w:rsidP="009F31B5">
      <w:pPr>
        <w:pStyle w:val="Prrafodelista"/>
        <w:spacing w:after="200" w:line="240" w:lineRule="auto"/>
        <w:jc w:val="both"/>
        <w:rPr>
          <w:rFonts w:ascii="Arial" w:hAnsi="Arial" w:cs="Arial"/>
          <w:b/>
          <w:lang w:val="es-MX"/>
        </w:rPr>
      </w:pPr>
    </w:p>
    <w:p w14:paraId="645C56EB" w14:textId="77777777" w:rsidR="006B4AE6" w:rsidRPr="00F10FF5" w:rsidRDefault="006B4AE6" w:rsidP="006B4AE6">
      <w:pPr>
        <w:pStyle w:val="Prrafodelista"/>
        <w:numPr>
          <w:ilvl w:val="0"/>
          <w:numId w:val="19"/>
        </w:numPr>
        <w:spacing w:after="200" w:line="240" w:lineRule="auto"/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lang w:val="es-MX"/>
        </w:rPr>
        <w:lastRenderedPageBreak/>
        <w:t xml:space="preserve">Complemente informe indicando cuantas </w:t>
      </w:r>
      <w:r w:rsidRPr="00415C3B">
        <w:rPr>
          <w:rFonts w:ascii="Arial" w:hAnsi="Arial" w:cs="Arial"/>
          <w:lang w:val="es-MX"/>
        </w:rPr>
        <w:t>Resoluciones Administrativas Sumariales</w:t>
      </w:r>
      <w:r>
        <w:rPr>
          <w:rFonts w:ascii="Arial" w:hAnsi="Arial" w:cs="Arial"/>
          <w:lang w:val="es-MX"/>
        </w:rPr>
        <w:t xml:space="preserve"> existe en su unidad cuya sanción sea la destitución y quienes son, y si por algún motivo continúan trabajando hasta la fecha.</w:t>
      </w:r>
    </w:p>
    <w:p w14:paraId="58D87CE3" w14:textId="77777777" w:rsidR="009F31B5" w:rsidRDefault="009F31B5" w:rsidP="009F31B5">
      <w:pPr>
        <w:pStyle w:val="Prrafodelista"/>
        <w:spacing w:line="240" w:lineRule="auto"/>
        <w:jc w:val="both"/>
        <w:rPr>
          <w:rFonts w:ascii="Arial" w:hAnsi="Arial" w:cs="Arial"/>
          <w:b/>
          <w:lang w:val="es-MX"/>
        </w:rPr>
      </w:pPr>
    </w:p>
    <w:p w14:paraId="457F5F3F" w14:textId="5AFC4FA6" w:rsidR="006B4AE6" w:rsidRPr="006B4AE6" w:rsidRDefault="006B4AE6" w:rsidP="006B4AE6">
      <w:pPr>
        <w:pStyle w:val="Prrafodelista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b/>
          <w:lang w:val="es-MX"/>
        </w:rPr>
      </w:pPr>
      <w:r w:rsidRPr="006B4AE6">
        <w:rPr>
          <w:rFonts w:ascii="Arial" w:hAnsi="Arial" w:cs="Arial"/>
          <w:b/>
          <w:lang w:val="es-MX"/>
        </w:rPr>
        <w:t>RESPECTO AL PRESUPUESTO DE LA UNIDAD SUMARIANTE</w:t>
      </w:r>
    </w:p>
    <w:p w14:paraId="4275C09D" w14:textId="77777777" w:rsidR="006B4AE6" w:rsidRDefault="006B4AE6" w:rsidP="006B4AE6">
      <w:pPr>
        <w:pStyle w:val="Prrafodelista"/>
        <w:numPr>
          <w:ilvl w:val="0"/>
          <w:numId w:val="18"/>
        </w:numPr>
        <w:spacing w:after="20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Cuál es el Presupuesto de la Unidad Sumariante</w:t>
      </w:r>
    </w:p>
    <w:p w14:paraId="3A6B20E0" w14:textId="4027D869" w:rsidR="006B4AE6" w:rsidRPr="004B582A" w:rsidRDefault="006B4AE6" w:rsidP="006B4AE6">
      <w:pPr>
        <w:pStyle w:val="Prrafodelista"/>
        <w:numPr>
          <w:ilvl w:val="0"/>
          <w:numId w:val="18"/>
        </w:numPr>
        <w:spacing w:after="20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Informe sobre los presupuestos anuales durante las gestiones 2021 -2026 en esta Unidad</w:t>
      </w:r>
      <w:r w:rsidR="00AE584B">
        <w:rPr>
          <w:rFonts w:ascii="Arial" w:hAnsi="Arial" w:cs="Arial"/>
          <w:lang w:val="es-MX"/>
        </w:rPr>
        <w:t>.</w:t>
      </w:r>
    </w:p>
    <w:p w14:paraId="043C0595" w14:textId="77777777" w:rsidR="009F31B5" w:rsidRPr="00AE584B" w:rsidRDefault="009F31B5" w:rsidP="009F31B5">
      <w:pPr>
        <w:pStyle w:val="Prrafodelista"/>
        <w:spacing w:line="240" w:lineRule="auto"/>
        <w:jc w:val="both"/>
        <w:rPr>
          <w:rFonts w:ascii="Arial" w:hAnsi="Arial" w:cs="Arial"/>
          <w:b/>
          <w:lang w:val="es-MX"/>
        </w:rPr>
      </w:pPr>
    </w:p>
    <w:p w14:paraId="3AD9030C" w14:textId="55732BC6" w:rsidR="006B4AE6" w:rsidRPr="006B4AE6" w:rsidRDefault="006B4AE6" w:rsidP="006B4AE6">
      <w:pPr>
        <w:pStyle w:val="Prrafodelista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lang w:val="es-MX"/>
        </w:rPr>
      </w:pPr>
      <w:r w:rsidRPr="006B4AE6">
        <w:rPr>
          <w:rFonts w:ascii="Arial" w:hAnsi="Arial" w:cs="Arial"/>
          <w:lang w:val="es-MX"/>
        </w:rPr>
        <w:t>Complementación de informe respecto a los procesos sumariales de las gestiones pasadas:</w:t>
      </w:r>
    </w:p>
    <w:p w14:paraId="3256BCC0" w14:textId="77777777" w:rsidR="006B4AE6" w:rsidRDefault="006B4AE6" w:rsidP="006B4AE6">
      <w:pPr>
        <w:pStyle w:val="Prrafodelista"/>
        <w:numPr>
          <w:ilvl w:val="0"/>
          <w:numId w:val="14"/>
        </w:numPr>
        <w:spacing w:after="20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Cuantos casos se encontraban vigentes en la gestión 2021.</w:t>
      </w:r>
    </w:p>
    <w:p w14:paraId="4493DFFA" w14:textId="4E1975BB" w:rsidR="006B4AE6" w:rsidRDefault="006B4AE6" w:rsidP="006B4AE6">
      <w:pPr>
        <w:pStyle w:val="Prrafodelista"/>
        <w:numPr>
          <w:ilvl w:val="0"/>
          <w:numId w:val="14"/>
        </w:numPr>
        <w:spacing w:after="20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Cuantos Casos se encontraban con Resolución Administrativa de Inicio de Proceso Sumarial</w:t>
      </w:r>
      <w:r w:rsidR="00AE584B">
        <w:rPr>
          <w:rFonts w:ascii="Arial" w:hAnsi="Arial" w:cs="Arial"/>
          <w:lang w:val="es-MX"/>
        </w:rPr>
        <w:t>, a principios de la gestión 2021</w:t>
      </w:r>
      <w:r>
        <w:rPr>
          <w:rFonts w:ascii="Arial" w:hAnsi="Arial" w:cs="Arial"/>
          <w:lang w:val="es-MX"/>
        </w:rPr>
        <w:t>.</w:t>
      </w:r>
    </w:p>
    <w:p w14:paraId="78044592" w14:textId="77777777" w:rsidR="006B4AE6" w:rsidRDefault="006B4AE6" w:rsidP="006B4AE6">
      <w:pPr>
        <w:pStyle w:val="Prrafodelista"/>
        <w:numPr>
          <w:ilvl w:val="0"/>
          <w:numId w:val="14"/>
        </w:numPr>
        <w:spacing w:after="200" w:line="240" w:lineRule="auto"/>
        <w:jc w:val="both"/>
        <w:rPr>
          <w:rFonts w:ascii="Arial" w:hAnsi="Arial" w:cs="Arial"/>
          <w:lang w:val="es-MX"/>
        </w:rPr>
      </w:pPr>
      <w:r w:rsidRPr="00CF695B">
        <w:rPr>
          <w:rFonts w:ascii="Arial" w:hAnsi="Arial" w:cs="Arial"/>
          <w:lang w:val="es-MX"/>
        </w:rPr>
        <w:t>Cuantos casos se encontraban sin Resolución Administrativa de Inicio de Proceso Sumarial, que acciones se realizó al respecto</w:t>
      </w:r>
      <w:r>
        <w:rPr>
          <w:rFonts w:ascii="Arial" w:hAnsi="Arial" w:cs="Arial"/>
          <w:lang w:val="es-MX"/>
        </w:rPr>
        <w:t>.</w:t>
      </w:r>
    </w:p>
    <w:p w14:paraId="56EDE461" w14:textId="77777777" w:rsidR="006B4AE6" w:rsidRDefault="006B4AE6" w:rsidP="006B4AE6">
      <w:pPr>
        <w:pStyle w:val="Prrafodelista"/>
        <w:numPr>
          <w:ilvl w:val="0"/>
          <w:numId w:val="14"/>
        </w:numPr>
        <w:spacing w:after="20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Por qué no se realizó para estos casos la Resolución Administrativa de Inicio de Proceso Sumarial.</w:t>
      </w:r>
    </w:p>
    <w:p w14:paraId="7F5F3E44" w14:textId="77777777" w:rsidR="006B4AE6" w:rsidRDefault="006B4AE6" w:rsidP="006B4AE6">
      <w:pPr>
        <w:pStyle w:val="Prrafodelista"/>
        <w:numPr>
          <w:ilvl w:val="0"/>
          <w:numId w:val="14"/>
        </w:numPr>
        <w:spacing w:after="20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Cuantos casos se registran de la anterior gestión con daño económico, y hasta que montos, especificar por caso.</w:t>
      </w:r>
    </w:p>
    <w:p w14:paraId="0DAED4F0" w14:textId="77777777" w:rsidR="009F31B5" w:rsidRDefault="009F31B5" w:rsidP="009F31B5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</w:p>
    <w:p w14:paraId="03E4BF87" w14:textId="540B8CFF" w:rsidR="006B4AE6" w:rsidRPr="006B4AE6" w:rsidRDefault="006B4AE6" w:rsidP="006B4AE6">
      <w:pPr>
        <w:pStyle w:val="Prrafodelista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lang w:val="es-MX"/>
        </w:rPr>
      </w:pPr>
      <w:r w:rsidRPr="006B4AE6">
        <w:rPr>
          <w:rFonts w:ascii="Arial" w:hAnsi="Arial" w:cs="Arial"/>
          <w:lang w:val="es-MX"/>
        </w:rPr>
        <w:t>Complemente informe indicando las razones por las que no se continuó los procesos sumariales empezados por el anterior Autoridad Sumariante:</w:t>
      </w:r>
    </w:p>
    <w:p w14:paraId="7994453A" w14:textId="77777777" w:rsidR="006B4AE6" w:rsidRDefault="006B4AE6" w:rsidP="006B4AE6">
      <w:pPr>
        <w:pStyle w:val="Prrafodelista"/>
        <w:numPr>
          <w:ilvl w:val="0"/>
          <w:numId w:val="15"/>
        </w:numPr>
        <w:spacing w:after="20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Señale cuantos casos existe durante las gestiones 2020 a 2026.</w:t>
      </w:r>
    </w:p>
    <w:p w14:paraId="4830C233" w14:textId="77777777" w:rsidR="006B4AE6" w:rsidRPr="005D2FD4" w:rsidRDefault="006B4AE6" w:rsidP="006B4AE6">
      <w:pPr>
        <w:pStyle w:val="Prrafodelista"/>
        <w:numPr>
          <w:ilvl w:val="0"/>
          <w:numId w:val="15"/>
        </w:numPr>
        <w:spacing w:after="200" w:line="240" w:lineRule="auto"/>
        <w:jc w:val="both"/>
        <w:rPr>
          <w:rFonts w:ascii="Arial" w:hAnsi="Arial" w:cs="Arial"/>
          <w:lang w:val="es-MX"/>
        </w:rPr>
      </w:pPr>
      <w:r w:rsidRPr="005D2FD4">
        <w:rPr>
          <w:rFonts w:ascii="Arial" w:hAnsi="Arial" w:cs="Arial"/>
          <w:lang w:val="es-MX"/>
        </w:rPr>
        <w:t>Cuantos casos de estos se registran con daño económico, y hasta que montos, especificar en un cuadro por caso.</w:t>
      </w:r>
    </w:p>
    <w:p w14:paraId="072BAA52" w14:textId="77777777" w:rsidR="009F31B5" w:rsidRDefault="009F31B5" w:rsidP="009F31B5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</w:p>
    <w:p w14:paraId="1196E962" w14:textId="135FD576" w:rsidR="006B4AE6" w:rsidRPr="006B4AE6" w:rsidRDefault="006B4AE6" w:rsidP="006B4AE6">
      <w:pPr>
        <w:pStyle w:val="Prrafodelista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lang w:val="es-MX"/>
        </w:rPr>
      </w:pPr>
      <w:r w:rsidRPr="006B4AE6">
        <w:rPr>
          <w:rFonts w:ascii="Arial" w:hAnsi="Arial" w:cs="Arial"/>
          <w:lang w:val="es-MX"/>
        </w:rPr>
        <w:t>Complemente informe respecto a los antiguos casos de gestiones pasadas, que han recibido</w:t>
      </w:r>
      <w:r w:rsidR="00AE584B">
        <w:rPr>
          <w:rFonts w:ascii="Arial" w:hAnsi="Arial" w:cs="Arial"/>
          <w:lang w:val="es-MX"/>
        </w:rPr>
        <w:t xml:space="preserve"> (las autoridades sumariantes)</w:t>
      </w:r>
      <w:r w:rsidRPr="006B4AE6">
        <w:rPr>
          <w:rFonts w:ascii="Arial" w:hAnsi="Arial" w:cs="Arial"/>
          <w:lang w:val="es-MX"/>
        </w:rPr>
        <w:t xml:space="preserve"> sin </w:t>
      </w:r>
      <w:r w:rsidR="00AE584B">
        <w:rPr>
          <w:rFonts w:ascii="Arial" w:hAnsi="Arial" w:cs="Arial"/>
          <w:lang w:val="es-MX"/>
        </w:rPr>
        <w:t xml:space="preserve">un </w:t>
      </w:r>
      <w:r w:rsidRPr="006B4AE6">
        <w:rPr>
          <w:rFonts w:ascii="Arial" w:hAnsi="Arial" w:cs="Arial"/>
          <w:lang w:val="es-MX"/>
        </w:rPr>
        <w:t xml:space="preserve">auto inicial, por lo que solo asumió los casos nuevos dándoles prioridad atendiendo solo a lo recibido en su gestión, </w:t>
      </w:r>
      <w:r w:rsidR="0026790C">
        <w:rPr>
          <w:rFonts w:ascii="Arial" w:hAnsi="Arial" w:cs="Arial"/>
          <w:lang w:val="es-MX"/>
        </w:rPr>
        <w:t xml:space="preserve">siendo que </w:t>
      </w:r>
      <w:r w:rsidRPr="006B4AE6">
        <w:rPr>
          <w:rFonts w:ascii="Arial" w:hAnsi="Arial" w:cs="Arial"/>
          <w:lang w:val="es-MX"/>
        </w:rPr>
        <w:t>manifestaron que la nueva sumariante no tiene competencia para hacer auto inicial, por lo que solicito informar en que normativa se basó esta actuación, indicando el artículo.</w:t>
      </w:r>
    </w:p>
    <w:p w14:paraId="3131C8EF" w14:textId="77777777" w:rsidR="009F31B5" w:rsidRDefault="009F31B5" w:rsidP="009F31B5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</w:p>
    <w:p w14:paraId="658419AF" w14:textId="1A913862" w:rsidR="006B4AE6" w:rsidRPr="006B4AE6" w:rsidRDefault="006B4AE6" w:rsidP="006B4AE6">
      <w:pPr>
        <w:pStyle w:val="Prrafodelista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lang w:val="es-MX"/>
        </w:rPr>
      </w:pPr>
      <w:r w:rsidRPr="006B4AE6">
        <w:rPr>
          <w:rFonts w:ascii="Arial" w:hAnsi="Arial" w:cs="Arial"/>
          <w:lang w:val="es-MX"/>
        </w:rPr>
        <w:t>Informe si existe una instrucción de alguna autoridad para que la Autoridad Sumariante priorice solo lo recibido en su gestión y no así lo de gestiones pasadas, indique nombre completo y cargo de la autoridad.</w:t>
      </w:r>
    </w:p>
    <w:p w14:paraId="5DF634B1" w14:textId="77777777" w:rsidR="009F31B5" w:rsidRDefault="009F31B5" w:rsidP="009F31B5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</w:p>
    <w:p w14:paraId="17DA3A8C" w14:textId="0F0B2219" w:rsidR="006B4AE6" w:rsidRPr="006B4AE6" w:rsidRDefault="006B4AE6" w:rsidP="006B4AE6">
      <w:pPr>
        <w:pStyle w:val="Prrafodelista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lang w:val="es-MX"/>
        </w:rPr>
      </w:pPr>
      <w:r w:rsidRPr="006B4AE6">
        <w:rPr>
          <w:rFonts w:ascii="Arial" w:hAnsi="Arial" w:cs="Arial"/>
          <w:lang w:val="es-MX"/>
        </w:rPr>
        <w:t>Complementación de informe respecto al cuadro de procesos sumarios de la gestión 2021 – 2025 sobre los pendientes de los procesos sumarios por gestiones:</w:t>
      </w:r>
    </w:p>
    <w:p w14:paraId="2A04DCE2" w14:textId="77777777" w:rsidR="006B4AE6" w:rsidRDefault="006B4AE6" w:rsidP="006B4AE6">
      <w:pPr>
        <w:pStyle w:val="Prrafodelista"/>
        <w:numPr>
          <w:ilvl w:val="0"/>
          <w:numId w:val="16"/>
        </w:numPr>
        <w:spacing w:after="20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Que acciones se realizó respecto a estos casos pendientes, desde que asumió su cargo como actual Autoridad Sumariante.</w:t>
      </w:r>
    </w:p>
    <w:p w14:paraId="49504929" w14:textId="77777777" w:rsidR="009F31B5" w:rsidRDefault="009F31B5" w:rsidP="009F31B5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</w:p>
    <w:p w14:paraId="179AA3A5" w14:textId="0A050449" w:rsidR="006B4AE6" w:rsidRPr="006B4AE6" w:rsidRDefault="006B4AE6" w:rsidP="006B4AE6">
      <w:pPr>
        <w:pStyle w:val="Prrafodelista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lang w:val="es-MX"/>
        </w:rPr>
      </w:pPr>
      <w:r w:rsidRPr="006B4AE6">
        <w:rPr>
          <w:rFonts w:ascii="Arial" w:hAnsi="Arial" w:cs="Arial"/>
          <w:lang w:val="es-MX"/>
        </w:rPr>
        <w:t>Complementación de informe respecto a las 25 pendientes hojas ruta, de la gestión 2025, que acciones se realizaron hasta la fecha.</w:t>
      </w:r>
    </w:p>
    <w:p w14:paraId="28138216" w14:textId="77777777" w:rsidR="009F31B5" w:rsidRDefault="009F31B5" w:rsidP="009F31B5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</w:p>
    <w:p w14:paraId="2284A6BE" w14:textId="621B2F15" w:rsidR="006B4AE6" w:rsidRPr="006B4AE6" w:rsidRDefault="006B4AE6" w:rsidP="006B4AE6">
      <w:pPr>
        <w:pStyle w:val="Prrafodelista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lang w:val="es-MX"/>
        </w:rPr>
      </w:pPr>
      <w:r w:rsidRPr="006B4AE6">
        <w:rPr>
          <w:rFonts w:ascii="Arial" w:hAnsi="Arial" w:cs="Arial"/>
          <w:lang w:val="es-MX"/>
        </w:rPr>
        <w:t>Complementación de informe respecto a las 49 Hojas de Ruta que se encuentran a la espera de diligencias para inicio de proceso sumario administrativo de la gestión 2025:</w:t>
      </w:r>
    </w:p>
    <w:p w14:paraId="55FD8A88" w14:textId="77777777" w:rsidR="006B4AE6" w:rsidRPr="00746DF3" w:rsidRDefault="006B4AE6" w:rsidP="006B4AE6">
      <w:pPr>
        <w:pStyle w:val="Prrafodelista"/>
        <w:numPr>
          <w:ilvl w:val="0"/>
          <w:numId w:val="12"/>
        </w:numPr>
        <w:spacing w:after="200" w:line="240" w:lineRule="auto"/>
        <w:jc w:val="both"/>
        <w:rPr>
          <w:rFonts w:ascii="Arial" w:hAnsi="Arial" w:cs="Arial"/>
          <w:lang w:val="es-MX"/>
        </w:rPr>
      </w:pPr>
      <w:r w:rsidRPr="00746DF3">
        <w:rPr>
          <w:rFonts w:ascii="Arial" w:hAnsi="Arial" w:cs="Arial"/>
          <w:lang w:val="es-MX"/>
        </w:rPr>
        <w:t xml:space="preserve">Qué es lo que se espera para iniciar los procesos sumarios administrativo, porque y para qué. </w:t>
      </w:r>
    </w:p>
    <w:p w14:paraId="7AB8767E" w14:textId="77777777" w:rsidR="006B4AE6" w:rsidRPr="00746DF3" w:rsidRDefault="006B4AE6" w:rsidP="006B4AE6">
      <w:pPr>
        <w:pStyle w:val="Prrafodelista"/>
        <w:numPr>
          <w:ilvl w:val="0"/>
          <w:numId w:val="12"/>
        </w:numPr>
        <w:spacing w:after="200" w:line="240" w:lineRule="auto"/>
        <w:jc w:val="both"/>
        <w:rPr>
          <w:rFonts w:ascii="Arial" w:hAnsi="Arial" w:cs="Arial"/>
          <w:lang w:val="es-MX"/>
        </w:rPr>
      </w:pPr>
      <w:r w:rsidRPr="00746DF3">
        <w:rPr>
          <w:rFonts w:ascii="Arial" w:hAnsi="Arial" w:cs="Arial"/>
          <w:lang w:val="es-MX"/>
        </w:rPr>
        <w:t xml:space="preserve">Adjuntar documentación </w:t>
      </w:r>
      <w:proofErr w:type="spellStart"/>
      <w:r w:rsidRPr="00746DF3">
        <w:rPr>
          <w:rFonts w:ascii="Arial" w:hAnsi="Arial" w:cs="Arial"/>
          <w:lang w:val="es-MX"/>
        </w:rPr>
        <w:t>respaldatoria</w:t>
      </w:r>
      <w:proofErr w:type="spellEnd"/>
      <w:r w:rsidRPr="00746DF3">
        <w:rPr>
          <w:rFonts w:ascii="Arial" w:hAnsi="Arial" w:cs="Arial"/>
          <w:lang w:val="es-MX"/>
        </w:rPr>
        <w:t>.</w:t>
      </w:r>
    </w:p>
    <w:p w14:paraId="11A6BFFB" w14:textId="77777777" w:rsidR="006B4AE6" w:rsidRPr="00746DF3" w:rsidRDefault="006B4AE6" w:rsidP="006B4AE6">
      <w:pPr>
        <w:pStyle w:val="Prrafodelista"/>
        <w:numPr>
          <w:ilvl w:val="0"/>
          <w:numId w:val="12"/>
        </w:numPr>
        <w:spacing w:after="200" w:line="240" w:lineRule="auto"/>
        <w:jc w:val="both"/>
        <w:rPr>
          <w:rFonts w:ascii="Arial" w:hAnsi="Arial" w:cs="Arial"/>
          <w:lang w:val="es-MX"/>
        </w:rPr>
      </w:pPr>
      <w:r w:rsidRPr="00746DF3">
        <w:rPr>
          <w:rFonts w:ascii="Arial" w:hAnsi="Arial" w:cs="Arial"/>
          <w:lang w:val="es-MX"/>
        </w:rPr>
        <w:t>Adjuntar en PDF las 49 Hojas de Ruta con sus anexos.</w:t>
      </w:r>
    </w:p>
    <w:p w14:paraId="451FAB91" w14:textId="77777777" w:rsidR="006B4AE6" w:rsidRPr="00746DF3" w:rsidRDefault="006B4AE6" w:rsidP="006B4AE6">
      <w:pPr>
        <w:pStyle w:val="Prrafodelista"/>
        <w:numPr>
          <w:ilvl w:val="0"/>
          <w:numId w:val="12"/>
        </w:numPr>
        <w:spacing w:after="200" w:line="240" w:lineRule="auto"/>
        <w:jc w:val="both"/>
        <w:rPr>
          <w:rFonts w:ascii="Arial" w:hAnsi="Arial" w:cs="Arial"/>
          <w:lang w:val="es-MX"/>
        </w:rPr>
      </w:pPr>
      <w:r w:rsidRPr="00746DF3">
        <w:rPr>
          <w:rFonts w:ascii="Arial" w:hAnsi="Arial" w:cs="Arial"/>
          <w:lang w:val="es-MX"/>
        </w:rPr>
        <w:t>Que actuaciones realizó la Autoridad Sumariante respecto a estas 49 Hojas de Rutas hasta la fecha, informe con cites, normativa aplicada y señalando el lugar donde se encuentra esta documentación.</w:t>
      </w:r>
    </w:p>
    <w:p w14:paraId="0F7257D1" w14:textId="77777777" w:rsidR="009F31B5" w:rsidRDefault="009F31B5" w:rsidP="009F31B5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</w:p>
    <w:p w14:paraId="6B05BA08" w14:textId="64AA97A8" w:rsidR="006B4AE6" w:rsidRPr="006B4AE6" w:rsidRDefault="006B4AE6" w:rsidP="006B4AE6">
      <w:pPr>
        <w:pStyle w:val="Prrafodelista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lang w:val="es-MX"/>
        </w:rPr>
      </w:pPr>
      <w:r w:rsidRPr="006B4AE6">
        <w:rPr>
          <w:rFonts w:ascii="Arial" w:hAnsi="Arial" w:cs="Arial"/>
          <w:lang w:val="es-MX"/>
        </w:rPr>
        <w:t>Complementación de informe 236 Hojas de ruta ingresadas en la gestión 2026:</w:t>
      </w:r>
    </w:p>
    <w:p w14:paraId="1040F015" w14:textId="0205FA2C" w:rsidR="006B4AE6" w:rsidRPr="0026790C" w:rsidRDefault="006B4AE6" w:rsidP="006B4AE6">
      <w:pPr>
        <w:pStyle w:val="Prrafodelista"/>
        <w:numPr>
          <w:ilvl w:val="0"/>
          <w:numId w:val="13"/>
        </w:numPr>
        <w:spacing w:after="200" w:line="240" w:lineRule="auto"/>
        <w:jc w:val="both"/>
        <w:rPr>
          <w:rFonts w:ascii="Arial" w:hAnsi="Arial" w:cs="Arial"/>
          <w:lang w:val="es-MX"/>
        </w:rPr>
      </w:pPr>
      <w:r w:rsidRPr="0026790C">
        <w:rPr>
          <w:rFonts w:ascii="Arial" w:hAnsi="Arial" w:cs="Arial"/>
          <w:lang w:val="es-MX"/>
        </w:rPr>
        <w:t>Que actuaciones realizó la Autoridad Sumariante respecto a estas 23</w:t>
      </w:r>
      <w:r w:rsidR="0026790C" w:rsidRPr="0026790C">
        <w:rPr>
          <w:rFonts w:ascii="Arial" w:hAnsi="Arial" w:cs="Arial"/>
          <w:lang w:val="es-MX"/>
        </w:rPr>
        <w:t>6 Hojas de Rutas hasta la fecha</w:t>
      </w:r>
      <w:r w:rsidR="0026790C">
        <w:rPr>
          <w:rFonts w:ascii="Arial" w:hAnsi="Arial" w:cs="Arial"/>
          <w:lang w:val="es-MX"/>
        </w:rPr>
        <w:t>, i</w:t>
      </w:r>
      <w:r w:rsidRPr="0026790C">
        <w:rPr>
          <w:rFonts w:ascii="Arial" w:hAnsi="Arial" w:cs="Arial"/>
          <w:lang w:val="es-MX"/>
        </w:rPr>
        <w:t>nforme con cites, normativa aplicada y otra documentación generada.</w:t>
      </w:r>
    </w:p>
    <w:p w14:paraId="2646FEB1" w14:textId="74B68BBE" w:rsidR="006B4AE6" w:rsidRDefault="006B4AE6" w:rsidP="006B4AE6">
      <w:pPr>
        <w:pStyle w:val="Prrafodelista"/>
        <w:numPr>
          <w:ilvl w:val="0"/>
          <w:numId w:val="13"/>
        </w:numPr>
        <w:spacing w:after="200" w:line="240" w:lineRule="auto"/>
        <w:jc w:val="both"/>
        <w:rPr>
          <w:rFonts w:ascii="Arial" w:hAnsi="Arial" w:cs="Arial"/>
          <w:lang w:val="es-MX"/>
        </w:rPr>
      </w:pPr>
      <w:r w:rsidRPr="00746DF3">
        <w:rPr>
          <w:rFonts w:ascii="Arial" w:hAnsi="Arial" w:cs="Arial"/>
          <w:lang w:val="es-MX"/>
        </w:rPr>
        <w:t xml:space="preserve">Informe </w:t>
      </w:r>
      <w:r w:rsidR="00C35B92">
        <w:rPr>
          <w:rFonts w:ascii="Arial" w:hAnsi="Arial" w:cs="Arial"/>
          <w:lang w:val="es-MX"/>
        </w:rPr>
        <w:t>si existe algún</w:t>
      </w:r>
      <w:r w:rsidR="0026790C">
        <w:rPr>
          <w:rFonts w:ascii="Arial" w:hAnsi="Arial" w:cs="Arial"/>
          <w:lang w:val="es-MX"/>
        </w:rPr>
        <w:t xml:space="preserve"> proceso sumarial en la unidad de Activos Fijos</w:t>
      </w:r>
      <w:r w:rsidRPr="00746DF3">
        <w:rPr>
          <w:rFonts w:ascii="Arial" w:hAnsi="Arial" w:cs="Arial"/>
          <w:lang w:val="es-MX"/>
        </w:rPr>
        <w:t>.</w:t>
      </w:r>
    </w:p>
    <w:p w14:paraId="309FADE4" w14:textId="77777777" w:rsidR="009F31B5" w:rsidRDefault="009F31B5" w:rsidP="009F31B5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</w:p>
    <w:p w14:paraId="0CA59476" w14:textId="681EE266" w:rsidR="006B4AE6" w:rsidRPr="006B4AE6" w:rsidRDefault="006B4AE6" w:rsidP="006B4AE6">
      <w:pPr>
        <w:pStyle w:val="Prrafodelista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lang w:val="es-MX"/>
        </w:rPr>
      </w:pPr>
      <w:r w:rsidRPr="006B4AE6">
        <w:rPr>
          <w:rFonts w:ascii="Arial" w:hAnsi="Arial" w:cs="Arial"/>
          <w:lang w:val="es-MX"/>
        </w:rPr>
        <w:t>RESPECTO A LAS FORTALEZAS, DEBILIDADES QUE INFLUYEN EN EL RENDIMIENTO DEL TRABAJO DE LA AUTORIDAD SUMARIANTE:</w:t>
      </w:r>
    </w:p>
    <w:p w14:paraId="473D2345" w14:textId="77777777" w:rsidR="006B4AE6" w:rsidRDefault="006B4AE6" w:rsidP="006B4AE6">
      <w:pPr>
        <w:pStyle w:val="Prrafodelista"/>
        <w:numPr>
          <w:ilvl w:val="0"/>
          <w:numId w:val="17"/>
        </w:numPr>
        <w:spacing w:after="200" w:line="240" w:lineRule="auto"/>
        <w:jc w:val="both"/>
        <w:rPr>
          <w:rFonts w:ascii="Arial" w:hAnsi="Arial" w:cs="Arial"/>
          <w:lang w:val="es-MX"/>
        </w:rPr>
      </w:pPr>
      <w:r w:rsidRPr="00C74851">
        <w:rPr>
          <w:rFonts w:ascii="Arial" w:hAnsi="Arial" w:cs="Arial"/>
          <w:lang w:val="es-MX"/>
        </w:rPr>
        <w:t>Cuantos funcionarios trabajan actualmente en esta Unidad Sumariante y cuantos se requieren.</w:t>
      </w:r>
    </w:p>
    <w:p w14:paraId="0F7EF4F2" w14:textId="77777777" w:rsidR="006B4AE6" w:rsidRPr="00C74851" w:rsidRDefault="006B4AE6" w:rsidP="006B4AE6">
      <w:pPr>
        <w:pStyle w:val="Prrafodelista"/>
        <w:numPr>
          <w:ilvl w:val="0"/>
          <w:numId w:val="17"/>
        </w:numPr>
        <w:spacing w:after="20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Cuantos consultores, cuantos con ítem, cuantos eventuales, con contrato hubo durante las gestiones 2021 -2026 en esta Unidad.</w:t>
      </w:r>
    </w:p>
    <w:p w14:paraId="1487AA74" w14:textId="77777777" w:rsidR="006B4AE6" w:rsidRDefault="006B4AE6" w:rsidP="006B4AE6">
      <w:pPr>
        <w:pStyle w:val="Prrafodelista"/>
        <w:numPr>
          <w:ilvl w:val="0"/>
          <w:numId w:val="17"/>
        </w:numPr>
        <w:spacing w:after="20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Tienen personal  de apoyo para notificación y cuantos se requieren</w:t>
      </w:r>
      <w:proofErr w:type="gramStart"/>
      <w:r>
        <w:rPr>
          <w:rFonts w:ascii="Arial" w:hAnsi="Arial" w:cs="Arial"/>
          <w:lang w:val="es-MX"/>
        </w:rPr>
        <w:t>?</w:t>
      </w:r>
      <w:proofErr w:type="gramEnd"/>
    </w:p>
    <w:p w14:paraId="33A2E302" w14:textId="77777777" w:rsidR="006B4AE6" w:rsidRDefault="006B4AE6" w:rsidP="006B4AE6">
      <w:pPr>
        <w:pStyle w:val="Prrafodelista"/>
        <w:numPr>
          <w:ilvl w:val="0"/>
          <w:numId w:val="17"/>
        </w:numPr>
        <w:spacing w:after="20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Tienen personal administrativo de apoyo: secretaria, asistente, cuantos</w:t>
      </w:r>
      <w:proofErr w:type="gramStart"/>
      <w:r>
        <w:rPr>
          <w:rFonts w:ascii="Arial" w:hAnsi="Arial" w:cs="Arial"/>
          <w:lang w:val="es-MX"/>
        </w:rPr>
        <w:t>?</w:t>
      </w:r>
      <w:proofErr w:type="gramEnd"/>
    </w:p>
    <w:p w14:paraId="0AEB866B" w14:textId="77777777" w:rsidR="006B4AE6" w:rsidRPr="00C74851" w:rsidRDefault="006B4AE6" w:rsidP="006B4AE6">
      <w:pPr>
        <w:pStyle w:val="Prrafodelista"/>
        <w:numPr>
          <w:ilvl w:val="0"/>
          <w:numId w:val="17"/>
        </w:numPr>
        <w:spacing w:after="200" w:line="240" w:lineRule="auto"/>
        <w:jc w:val="both"/>
        <w:rPr>
          <w:rFonts w:ascii="Arial" w:hAnsi="Arial" w:cs="Arial"/>
          <w:lang w:val="es-MX"/>
        </w:rPr>
      </w:pPr>
      <w:r w:rsidRPr="00C74851">
        <w:rPr>
          <w:rFonts w:ascii="Arial" w:hAnsi="Arial" w:cs="Arial"/>
          <w:lang w:val="es-MX"/>
        </w:rPr>
        <w:t>Cuáles son las dificultades principales para ejercer su trabajo como Autoridad Sumariante.</w:t>
      </w:r>
    </w:p>
    <w:p w14:paraId="08905D50" w14:textId="77777777" w:rsidR="006B4AE6" w:rsidRPr="00C74851" w:rsidRDefault="006B4AE6" w:rsidP="006B4AE6">
      <w:pPr>
        <w:pStyle w:val="Prrafodelista"/>
        <w:numPr>
          <w:ilvl w:val="0"/>
          <w:numId w:val="17"/>
        </w:numPr>
        <w:spacing w:after="200" w:line="240" w:lineRule="auto"/>
        <w:jc w:val="both"/>
        <w:rPr>
          <w:rFonts w:ascii="Arial" w:hAnsi="Arial" w:cs="Arial"/>
          <w:lang w:val="es-MX"/>
        </w:rPr>
      </w:pPr>
      <w:r w:rsidRPr="00C74851">
        <w:rPr>
          <w:rFonts w:ascii="Arial" w:hAnsi="Arial" w:cs="Arial"/>
          <w:lang w:val="es-MX"/>
        </w:rPr>
        <w:t>Cuáles son las debilidades principales de la Unidad Sumariante en el GAMLP.</w:t>
      </w:r>
    </w:p>
    <w:p w14:paraId="25588082" w14:textId="77777777" w:rsidR="006B4AE6" w:rsidRDefault="006B4AE6" w:rsidP="006B4AE6">
      <w:pPr>
        <w:pStyle w:val="Prrafodelista"/>
        <w:numPr>
          <w:ilvl w:val="0"/>
          <w:numId w:val="17"/>
        </w:numPr>
        <w:spacing w:after="20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Que es lo que se necesita para cumplir con eficiencia y eficiencia en esta Unidad.</w:t>
      </w:r>
    </w:p>
    <w:p w14:paraId="707FC5F3" w14:textId="77777777" w:rsidR="00EA44C8" w:rsidRPr="000F6775" w:rsidRDefault="00EA44C8" w:rsidP="00EA44C8">
      <w:pPr>
        <w:pStyle w:val="Prrafodelista"/>
        <w:spacing w:after="200" w:line="240" w:lineRule="auto"/>
        <w:jc w:val="both"/>
        <w:rPr>
          <w:rFonts w:ascii="Arial" w:hAnsi="Arial" w:cs="Arial"/>
          <w:lang w:val="es-MX"/>
        </w:rPr>
      </w:pPr>
    </w:p>
    <w:p w14:paraId="5C858DA3" w14:textId="63C3DCC8" w:rsidR="004D64B5" w:rsidRPr="00975522" w:rsidRDefault="00422621" w:rsidP="006502C7">
      <w:pPr>
        <w:pStyle w:val="Prrafodelista"/>
        <w:numPr>
          <w:ilvl w:val="0"/>
          <w:numId w:val="22"/>
        </w:numPr>
        <w:jc w:val="both"/>
        <w:rPr>
          <w:rFonts w:ascii="Arial" w:hAnsi="Arial" w:cs="Arial"/>
        </w:rPr>
      </w:pPr>
      <w:r w:rsidRPr="00975522">
        <w:rPr>
          <w:rFonts w:ascii="Arial" w:hAnsi="Arial" w:cs="Arial"/>
        </w:rPr>
        <w:t>SOLICITO SUBSANAR LOS 2 ANEXOS digitales que adjunta, siendo que el de la</w:t>
      </w:r>
      <w:r w:rsidR="001671E7" w:rsidRPr="00975522">
        <w:rPr>
          <w:rFonts w:ascii="Arial" w:hAnsi="Arial" w:cs="Arial"/>
        </w:rPr>
        <w:t xml:space="preserve"> gestión 2025 es ilegible, y el anexo 2021-2022-2023-2024.pdf </w:t>
      </w:r>
      <w:r w:rsidR="001671E7" w:rsidRPr="00975522">
        <w:rPr>
          <w:rFonts w:ascii="Arial" w:hAnsi="Arial" w:cs="Arial"/>
          <w:b/>
          <w:u w:val="single"/>
        </w:rPr>
        <w:t>es incompleta la información</w:t>
      </w:r>
      <w:r w:rsidR="001671E7" w:rsidRPr="00975522">
        <w:rPr>
          <w:rFonts w:ascii="Arial" w:hAnsi="Arial" w:cs="Arial"/>
        </w:rPr>
        <w:t>.</w:t>
      </w:r>
    </w:p>
    <w:p w14:paraId="4ABF838A" w14:textId="09B995EF" w:rsidR="00336BAD" w:rsidRDefault="006B4AE6" w:rsidP="006502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Sin otro particular, me despido de usted con las consideraciones más distinguidas</w:t>
      </w:r>
      <w:r w:rsidR="00336BAD">
        <w:rPr>
          <w:rFonts w:ascii="Arial" w:hAnsi="Arial" w:cs="Arial"/>
        </w:rPr>
        <w:t>.</w:t>
      </w:r>
    </w:p>
    <w:p w14:paraId="3B813FA1" w14:textId="77777777" w:rsidR="00AC4465" w:rsidRDefault="00AC4465" w:rsidP="006502C7">
      <w:pPr>
        <w:jc w:val="both"/>
        <w:rPr>
          <w:rFonts w:ascii="Arial" w:hAnsi="Arial" w:cs="Arial"/>
        </w:rPr>
      </w:pPr>
    </w:p>
    <w:p w14:paraId="617B25AD" w14:textId="77777777" w:rsidR="006B4AE6" w:rsidRDefault="006B4AE6" w:rsidP="006502C7">
      <w:pPr>
        <w:jc w:val="both"/>
        <w:rPr>
          <w:rFonts w:ascii="Arial" w:hAnsi="Arial" w:cs="Arial"/>
        </w:rPr>
      </w:pPr>
    </w:p>
    <w:p w14:paraId="1281E7E0" w14:textId="77777777" w:rsidR="006B4AE6" w:rsidRDefault="00336BAD" w:rsidP="006B4AE6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COMISION DE </w:t>
      </w:r>
      <w:r w:rsidR="006B4AE6">
        <w:rPr>
          <w:rFonts w:ascii="Arial" w:hAnsi="Arial" w:cs="Arial"/>
          <w:b/>
          <w:bCs/>
        </w:rPr>
        <w:t>AUTORIDAD SUMARIANTE</w:t>
      </w:r>
    </w:p>
    <w:p w14:paraId="09B575E6" w14:textId="1CA9382C" w:rsidR="00336BAD" w:rsidRPr="00336BAD" w:rsidRDefault="006B4AE6" w:rsidP="006B4AE6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DEL PROCESO DE TRANSICIÓN DEL G.A.M.L.P.</w:t>
      </w:r>
    </w:p>
    <w:sectPr w:rsidR="00336BAD" w:rsidRPr="00336BAD" w:rsidSect="00A35E09">
      <w:pgSz w:w="12242" w:h="15842" w:code="1"/>
      <w:pgMar w:top="1701" w:right="1134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4E6D"/>
    <w:multiLevelType w:val="multilevel"/>
    <w:tmpl w:val="DC0A2F7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0A6857"/>
    <w:multiLevelType w:val="hybridMultilevel"/>
    <w:tmpl w:val="A8DEE4AC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83005"/>
    <w:multiLevelType w:val="multilevel"/>
    <w:tmpl w:val="FE3281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983AFA"/>
    <w:multiLevelType w:val="hybridMultilevel"/>
    <w:tmpl w:val="B59460AA"/>
    <w:lvl w:ilvl="0" w:tplc="B6C8AA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C44EB6"/>
    <w:multiLevelType w:val="hybridMultilevel"/>
    <w:tmpl w:val="105CF302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195E2E"/>
    <w:multiLevelType w:val="hybridMultilevel"/>
    <w:tmpl w:val="E8E65458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887015"/>
    <w:multiLevelType w:val="hybridMultilevel"/>
    <w:tmpl w:val="C0FE7C28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63C3C"/>
    <w:multiLevelType w:val="hybridMultilevel"/>
    <w:tmpl w:val="16368316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CA3FF4"/>
    <w:multiLevelType w:val="hybridMultilevel"/>
    <w:tmpl w:val="D272FED8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0A7803"/>
    <w:multiLevelType w:val="hybridMultilevel"/>
    <w:tmpl w:val="82DC9538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C54B18"/>
    <w:multiLevelType w:val="multilevel"/>
    <w:tmpl w:val="1B4A3D5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CF2A7D"/>
    <w:multiLevelType w:val="hybridMultilevel"/>
    <w:tmpl w:val="9C14142A"/>
    <w:lvl w:ilvl="0" w:tplc="468CCD40">
      <w:numFmt w:val="bullet"/>
      <w:lvlText w:val="-"/>
      <w:lvlJc w:val="left"/>
      <w:pPr>
        <w:ind w:left="1788" w:hanging="360"/>
      </w:pPr>
      <w:rPr>
        <w:rFonts w:ascii="Calibri" w:eastAsiaTheme="minorEastAsia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2">
    <w:nsid w:val="3FEC7BB3"/>
    <w:multiLevelType w:val="multilevel"/>
    <w:tmpl w:val="BFFCCD7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CD00F9"/>
    <w:multiLevelType w:val="multilevel"/>
    <w:tmpl w:val="DE620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B30EAA"/>
    <w:multiLevelType w:val="hybridMultilevel"/>
    <w:tmpl w:val="8932E64A"/>
    <w:lvl w:ilvl="0" w:tplc="080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5">
    <w:nsid w:val="5E1B74F2"/>
    <w:multiLevelType w:val="hybridMultilevel"/>
    <w:tmpl w:val="708E7DF2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B804B8"/>
    <w:multiLevelType w:val="hybridMultilevel"/>
    <w:tmpl w:val="C77A3B28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873C8D"/>
    <w:multiLevelType w:val="multilevel"/>
    <w:tmpl w:val="4478FF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A723D3"/>
    <w:multiLevelType w:val="multilevel"/>
    <w:tmpl w:val="16C24F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58E462B"/>
    <w:multiLevelType w:val="hybridMultilevel"/>
    <w:tmpl w:val="2D9405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C0C906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785260"/>
    <w:multiLevelType w:val="hybridMultilevel"/>
    <w:tmpl w:val="38AC6BE4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182A42"/>
    <w:multiLevelType w:val="hybridMultilevel"/>
    <w:tmpl w:val="E078FB9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21"/>
  </w:num>
  <w:num w:numId="4">
    <w:abstractNumId w:val="13"/>
  </w:num>
  <w:num w:numId="5">
    <w:abstractNumId w:val="18"/>
  </w:num>
  <w:num w:numId="6">
    <w:abstractNumId w:val="17"/>
  </w:num>
  <w:num w:numId="7">
    <w:abstractNumId w:val="2"/>
  </w:num>
  <w:num w:numId="8">
    <w:abstractNumId w:val="12"/>
  </w:num>
  <w:num w:numId="9">
    <w:abstractNumId w:val="0"/>
  </w:num>
  <w:num w:numId="10">
    <w:abstractNumId w:val="10"/>
  </w:num>
  <w:num w:numId="11">
    <w:abstractNumId w:val="11"/>
  </w:num>
  <w:num w:numId="12">
    <w:abstractNumId w:val="16"/>
  </w:num>
  <w:num w:numId="13">
    <w:abstractNumId w:val="8"/>
  </w:num>
  <w:num w:numId="14">
    <w:abstractNumId w:val="6"/>
  </w:num>
  <w:num w:numId="15">
    <w:abstractNumId w:val="15"/>
  </w:num>
  <w:num w:numId="16">
    <w:abstractNumId w:val="9"/>
  </w:num>
  <w:num w:numId="17">
    <w:abstractNumId w:val="20"/>
  </w:num>
  <w:num w:numId="18">
    <w:abstractNumId w:val="5"/>
  </w:num>
  <w:num w:numId="19">
    <w:abstractNumId w:val="4"/>
  </w:num>
  <w:num w:numId="20">
    <w:abstractNumId w:val="1"/>
  </w:num>
  <w:num w:numId="21">
    <w:abstractNumId w:val="7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E6C"/>
    <w:rsid w:val="00097CF6"/>
    <w:rsid w:val="001671E7"/>
    <w:rsid w:val="001720A8"/>
    <w:rsid w:val="00176010"/>
    <w:rsid w:val="001D7147"/>
    <w:rsid w:val="001E615A"/>
    <w:rsid w:val="002055D1"/>
    <w:rsid w:val="002225A8"/>
    <w:rsid w:val="0026790C"/>
    <w:rsid w:val="002A6BDF"/>
    <w:rsid w:val="00300A80"/>
    <w:rsid w:val="00336BAD"/>
    <w:rsid w:val="00352A61"/>
    <w:rsid w:val="003E7D08"/>
    <w:rsid w:val="00422621"/>
    <w:rsid w:val="0046435A"/>
    <w:rsid w:val="00497587"/>
    <w:rsid w:val="004D64B5"/>
    <w:rsid w:val="005C2E6C"/>
    <w:rsid w:val="006058CF"/>
    <w:rsid w:val="0064741D"/>
    <w:rsid w:val="006502C7"/>
    <w:rsid w:val="006B4AE6"/>
    <w:rsid w:val="006D4FEF"/>
    <w:rsid w:val="008B2B85"/>
    <w:rsid w:val="008E6785"/>
    <w:rsid w:val="00975522"/>
    <w:rsid w:val="009F31B5"/>
    <w:rsid w:val="00A35E09"/>
    <w:rsid w:val="00A37EF2"/>
    <w:rsid w:val="00AA4E32"/>
    <w:rsid w:val="00AA783F"/>
    <w:rsid w:val="00AB175B"/>
    <w:rsid w:val="00AC4465"/>
    <w:rsid w:val="00AE584B"/>
    <w:rsid w:val="00C35B92"/>
    <w:rsid w:val="00C5407B"/>
    <w:rsid w:val="00C55D57"/>
    <w:rsid w:val="00C66938"/>
    <w:rsid w:val="00D251FF"/>
    <w:rsid w:val="00D83F85"/>
    <w:rsid w:val="00E10B1F"/>
    <w:rsid w:val="00E97536"/>
    <w:rsid w:val="00EA44C8"/>
    <w:rsid w:val="00EA5A9A"/>
    <w:rsid w:val="00EA77FA"/>
    <w:rsid w:val="00FB7AD7"/>
    <w:rsid w:val="00FF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D42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470"/>
    <w:pPr>
      <w:spacing w:line="278" w:lineRule="auto"/>
    </w:pPr>
    <w:rPr>
      <w:rFonts w:eastAsiaTheme="minorEastAsia"/>
      <w:kern w:val="2"/>
      <w:sz w:val="24"/>
      <w:szCs w:val="24"/>
      <w:lang w:val="es-US" w:eastAsia="es-MX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C2E6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4975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470"/>
    <w:pPr>
      <w:spacing w:line="278" w:lineRule="auto"/>
    </w:pPr>
    <w:rPr>
      <w:rFonts w:eastAsiaTheme="minorEastAsia"/>
      <w:kern w:val="2"/>
      <w:sz w:val="24"/>
      <w:szCs w:val="24"/>
      <w:lang w:val="es-US" w:eastAsia="es-MX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C2E6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497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5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1181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family</dc:creator>
  <cp:keywords/>
  <dc:description/>
  <cp:lastModifiedBy>Lidia</cp:lastModifiedBy>
  <cp:revision>18</cp:revision>
  <cp:lastPrinted>2026-04-07T04:16:00Z</cp:lastPrinted>
  <dcterms:created xsi:type="dcterms:W3CDTF">2026-04-12T15:52:00Z</dcterms:created>
  <dcterms:modified xsi:type="dcterms:W3CDTF">2026-04-12T22:22:00Z</dcterms:modified>
</cp:coreProperties>
</file>