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A3E" w14:textId="7AECC029" w:rsidR="00CE6AEF" w:rsidRPr="00BF0279" w:rsidRDefault="00CE6AEF" w:rsidP="00CE6AEF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 xml:space="preserve">La Paz, </w:t>
      </w:r>
      <w:r w:rsidR="00126F97">
        <w:rPr>
          <w:rFonts w:ascii="Arial" w:hAnsi="Arial" w:cs="Arial"/>
          <w:sz w:val="22"/>
          <w:szCs w:val="22"/>
        </w:rPr>
        <w:t>XX</w:t>
      </w:r>
      <w:r w:rsidRPr="00BF0279">
        <w:rPr>
          <w:rFonts w:ascii="Arial" w:hAnsi="Arial" w:cs="Arial"/>
          <w:sz w:val="22"/>
          <w:szCs w:val="22"/>
        </w:rPr>
        <w:t xml:space="preserve"> de </w:t>
      </w:r>
      <w:r w:rsidR="00126F97">
        <w:rPr>
          <w:rFonts w:ascii="Arial" w:hAnsi="Arial" w:cs="Arial"/>
          <w:sz w:val="22"/>
          <w:szCs w:val="22"/>
        </w:rPr>
        <w:t>abril</w:t>
      </w:r>
      <w:r w:rsidRPr="00BF0279">
        <w:rPr>
          <w:rFonts w:ascii="Arial" w:hAnsi="Arial" w:cs="Arial"/>
          <w:sz w:val="22"/>
          <w:szCs w:val="22"/>
        </w:rPr>
        <w:t xml:space="preserve"> de 2026</w:t>
      </w:r>
    </w:p>
    <w:p w14:paraId="2EA3C5EF" w14:textId="77777777" w:rsidR="00CE6AEF" w:rsidRPr="00BF0279" w:rsidRDefault="00CE6AEF" w:rsidP="00CE6A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SEÑORA:</w:t>
      </w:r>
      <w:r w:rsidRPr="00BF0279">
        <w:rPr>
          <w:rFonts w:ascii="Arial" w:hAnsi="Arial" w:cs="Arial"/>
          <w:sz w:val="22"/>
          <w:szCs w:val="22"/>
        </w:rPr>
        <w:t xml:space="preserve"> </w:t>
      </w:r>
    </w:p>
    <w:p w14:paraId="3AEF412A" w14:textId="02718481" w:rsidR="00CE6AEF" w:rsidRPr="00BF0279" w:rsidRDefault="00CE6AEF" w:rsidP="00CE6A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María Del Carmen Navarro</w:t>
      </w:r>
    </w:p>
    <w:p w14:paraId="253739CE" w14:textId="6F02010D" w:rsidR="00CE6AEF" w:rsidRPr="00BF0279" w:rsidRDefault="00CE6AEF" w:rsidP="00CE6A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SUBALCALDESA DEL DISTRITO DE MALLASA</w:t>
      </w:r>
      <w:r w:rsidRPr="00BF0279">
        <w:rPr>
          <w:rFonts w:ascii="Arial" w:hAnsi="Arial" w:cs="Arial"/>
          <w:sz w:val="22"/>
          <w:szCs w:val="22"/>
        </w:rPr>
        <w:t xml:space="preserve"> </w:t>
      </w:r>
    </w:p>
    <w:p w14:paraId="78767DCC" w14:textId="77777777" w:rsidR="00CE6AEF" w:rsidRPr="00BF0279" w:rsidRDefault="00CE6AEF" w:rsidP="00CE6A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GOBIERNO AUTÓNOMO MUNICIPAL DE LA PAZ</w:t>
      </w:r>
      <w:r w:rsidRPr="00BF0279">
        <w:rPr>
          <w:rFonts w:ascii="Arial" w:hAnsi="Arial" w:cs="Arial"/>
          <w:sz w:val="22"/>
          <w:szCs w:val="22"/>
        </w:rPr>
        <w:t xml:space="preserve"> </w:t>
      </w:r>
    </w:p>
    <w:p w14:paraId="3FF49BCC" w14:textId="6C36AAA4" w:rsidR="00CE6AEF" w:rsidRPr="00BF0279" w:rsidRDefault="00CE6AEF" w:rsidP="00CE6A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 w:rsidRPr="00BF0279">
        <w:rPr>
          <w:rFonts w:ascii="Arial" w:hAnsi="Arial" w:cs="Arial"/>
          <w:sz w:val="22"/>
          <w:szCs w:val="22"/>
        </w:rPr>
        <w:t>Presente.</w:t>
      </w:r>
      <w:r w:rsidRPr="00BF0279">
        <w:rPr>
          <w:rFonts w:ascii="Arial" w:hAnsi="Arial" w:cs="Arial"/>
          <w:sz w:val="22"/>
          <w:szCs w:val="22"/>
        </w:rPr>
        <w:t>-</w:t>
      </w:r>
      <w:proofErr w:type="gramEnd"/>
    </w:p>
    <w:p w14:paraId="2609C1B2" w14:textId="77777777" w:rsidR="00CE6AEF" w:rsidRPr="00BF0279" w:rsidRDefault="00CE6AEF" w:rsidP="00CE6AEF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REF.: SOLICITUD DE INFORMACIÓN COMPLEMENTARIA EN CUMPLIMIENTO A LA LEY MUNICIPAL N° 587 DE TRANSICIÓN.</w:t>
      </w:r>
    </w:p>
    <w:p w14:paraId="5F58824F" w14:textId="77777777" w:rsidR="00CE6AEF" w:rsidRPr="00BF0279" w:rsidRDefault="00CE6AEF" w:rsidP="00CE6AEF">
      <w:pPr>
        <w:pStyle w:val="NormalWeb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>De mi mayor consideración:</w:t>
      </w:r>
    </w:p>
    <w:p w14:paraId="618BF6D3" w14:textId="77777777" w:rsidR="00CE6AEF" w:rsidRPr="00BF0279" w:rsidRDefault="00CE6AEF" w:rsidP="00BF02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 xml:space="preserve">En el marco del proceso de relevo de autoridades del Gobierno Autónomo Municipal de La Paz, me dirijo a su autoridad en representación de la </w:t>
      </w:r>
      <w:r w:rsidRPr="00BF0279">
        <w:rPr>
          <w:rFonts w:ascii="Arial" w:hAnsi="Arial" w:cs="Arial"/>
          <w:b/>
          <w:bCs/>
          <w:sz w:val="22"/>
          <w:szCs w:val="22"/>
        </w:rPr>
        <w:t>Comisión de Transición</w:t>
      </w:r>
      <w:r w:rsidRPr="00BF0279">
        <w:rPr>
          <w:rFonts w:ascii="Arial" w:hAnsi="Arial" w:cs="Arial"/>
          <w:sz w:val="22"/>
          <w:szCs w:val="22"/>
        </w:rPr>
        <w:t>, con el objeto de solicitar información específica necesaria para el cierre de gestión.</w:t>
      </w:r>
    </w:p>
    <w:p w14:paraId="5188EC98" w14:textId="77777777" w:rsidR="00CE6AEF" w:rsidRPr="00BF0279" w:rsidRDefault="00CE6AEF" w:rsidP="00BF02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 xml:space="preserve">Al respecto, y en </w:t>
      </w:r>
      <w:r w:rsidRPr="00BF0279">
        <w:rPr>
          <w:rFonts w:ascii="Arial" w:hAnsi="Arial" w:cs="Arial"/>
          <w:b/>
          <w:bCs/>
          <w:sz w:val="22"/>
          <w:szCs w:val="22"/>
        </w:rPr>
        <w:t>estricto cumplimiento a lo establecido en la Ley Municipal Autónoma N° 587 de Transición de Mando de Autoridades del GAMLP</w:t>
      </w:r>
      <w:r w:rsidRPr="00BF0279">
        <w:rPr>
          <w:rFonts w:ascii="Arial" w:hAnsi="Arial" w:cs="Arial"/>
          <w:sz w:val="22"/>
          <w:szCs w:val="22"/>
        </w:rPr>
        <w:t xml:space="preserve"> y su normativa vigente, la cual garantiza la continuidad del servicio público y la transparencia en la transferencia de la administración, se requiere la remisión de la siguiente documentación complementaria de la Subalcaldía de Mallasa:</w:t>
      </w:r>
    </w:p>
    <w:p w14:paraId="0CE96B4C" w14:textId="77777777" w:rsidR="00CE6AEF" w:rsidRPr="00BF0279" w:rsidRDefault="00CE6AEF" w:rsidP="00CE6AE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Anexos 1 al 6:</w:t>
      </w:r>
      <w:r w:rsidRPr="00BF0279">
        <w:rPr>
          <w:rFonts w:ascii="Arial" w:hAnsi="Arial" w:cs="Arial"/>
          <w:sz w:val="22"/>
          <w:szCs w:val="22"/>
        </w:rPr>
        <w:t xml:space="preserve"> Formularios de concertación del Plan Operativo Anual (POA) y el detalle de los proyectos vecinales.</w:t>
      </w:r>
    </w:p>
    <w:p w14:paraId="71C6018C" w14:textId="77777777" w:rsidR="00CE6AEF" w:rsidRPr="00BF0279" w:rsidRDefault="00CE6AEF" w:rsidP="00CE6AE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Base de datos del personal:</w:t>
      </w:r>
      <w:r w:rsidRPr="00BF0279">
        <w:rPr>
          <w:rFonts w:ascii="Arial" w:hAnsi="Arial" w:cs="Arial"/>
          <w:sz w:val="22"/>
          <w:szCs w:val="22"/>
        </w:rPr>
        <w:t xml:space="preserve"> Listado completo y actualizado de todos los servidores públicos y personal contratado por la Subalcaldía.</w:t>
      </w:r>
    </w:p>
    <w:p w14:paraId="543647E0" w14:textId="77777777" w:rsidR="00CE6AEF" w:rsidRPr="00BF0279" w:rsidRDefault="00CE6AEF" w:rsidP="00CE6AE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Informe de fiscalización territorial:</w:t>
      </w:r>
      <w:r w:rsidRPr="00BF0279">
        <w:rPr>
          <w:rFonts w:ascii="Arial" w:hAnsi="Arial" w:cs="Arial"/>
          <w:sz w:val="22"/>
          <w:szCs w:val="22"/>
        </w:rPr>
        <w:t xml:space="preserve"> Reporte integral sobre el estado de los procesos de fiscalización y control del uso de suelo.</w:t>
      </w:r>
    </w:p>
    <w:p w14:paraId="41704B7E" w14:textId="77777777" w:rsidR="00CE6AEF" w:rsidRPr="00BF0279" w:rsidRDefault="00CE6AEF" w:rsidP="00CE6AE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Inventario de activos:</w:t>
      </w:r>
      <w:r w:rsidRPr="00BF0279">
        <w:rPr>
          <w:rFonts w:ascii="Arial" w:hAnsi="Arial" w:cs="Arial"/>
          <w:sz w:val="22"/>
          <w:szCs w:val="22"/>
        </w:rPr>
        <w:t xml:space="preserve"> Detalle pormenorizado de bienes muebles e inmuebles bajo custodia de dicha unidad.</w:t>
      </w:r>
    </w:p>
    <w:p w14:paraId="0C0D08ED" w14:textId="77777777" w:rsidR="00CE6AEF" w:rsidRPr="00BF0279" w:rsidRDefault="00CE6AEF" w:rsidP="00CE6AE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Procesos judiciales y administrativos:</w:t>
      </w:r>
      <w:r w:rsidRPr="00BF0279">
        <w:rPr>
          <w:rFonts w:ascii="Arial" w:hAnsi="Arial" w:cs="Arial"/>
          <w:sz w:val="22"/>
          <w:szCs w:val="22"/>
        </w:rPr>
        <w:t xml:space="preserve"> Documentación técnica sobre el estado de las causas legales y trámites administrativos en curso.</w:t>
      </w:r>
    </w:p>
    <w:p w14:paraId="6B1C3201" w14:textId="77777777" w:rsidR="00CE6AEF" w:rsidRPr="00BF0279" w:rsidRDefault="00CE6AEF" w:rsidP="00CE6AE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Informe de recaudaciones:</w:t>
      </w:r>
      <w:r w:rsidRPr="00BF0279">
        <w:rPr>
          <w:rFonts w:ascii="Arial" w:hAnsi="Arial" w:cs="Arial"/>
          <w:sz w:val="22"/>
          <w:szCs w:val="22"/>
        </w:rPr>
        <w:t xml:space="preserve"> Detalle de los ingresos generados por concepto de multas y sanciones.</w:t>
      </w:r>
    </w:p>
    <w:p w14:paraId="33B73C43" w14:textId="77777777" w:rsidR="00CE6AEF" w:rsidRPr="00BF0279" w:rsidRDefault="00CE6AEF" w:rsidP="00BF02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 xml:space="preserve">Considerando que la normativa vigente establece plazos perentorios para la consolidación de la información antes del </w:t>
      </w:r>
      <w:r w:rsidRPr="00BF0279">
        <w:rPr>
          <w:rFonts w:ascii="Arial" w:hAnsi="Arial" w:cs="Arial"/>
          <w:b/>
          <w:bCs/>
          <w:sz w:val="22"/>
          <w:szCs w:val="22"/>
        </w:rPr>
        <w:t>4 de mayo de 2026</w:t>
      </w:r>
      <w:r w:rsidRPr="00BF0279">
        <w:rPr>
          <w:rFonts w:ascii="Arial" w:hAnsi="Arial" w:cs="Arial"/>
          <w:sz w:val="22"/>
          <w:szCs w:val="22"/>
        </w:rPr>
        <w:t>, solicito que la documentación mencionada sea remitida con la celeridad que el caso amerita, a fin de evitar responsabilidades por demora en la transición.</w:t>
      </w:r>
    </w:p>
    <w:p w14:paraId="178F9F66" w14:textId="77777777" w:rsidR="00CE6AEF" w:rsidRPr="00BF0279" w:rsidRDefault="00CE6AEF" w:rsidP="00BF02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>Sin otro particular, y esperando su pronta respuesta, saludo a usted con las consideraciones más distinguidas.</w:t>
      </w:r>
    </w:p>
    <w:p w14:paraId="7BE2C359" w14:textId="77777777" w:rsidR="00CE6AEF" w:rsidRPr="00BF0279" w:rsidRDefault="00CE6AEF" w:rsidP="00CE6AEF">
      <w:pPr>
        <w:pStyle w:val="NormalWeb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sz w:val="22"/>
          <w:szCs w:val="22"/>
        </w:rPr>
        <w:t>Atentamente,</w:t>
      </w:r>
    </w:p>
    <w:p w14:paraId="442E2FE3" w14:textId="77777777" w:rsidR="00CE6AEF" w:rsidRPr="00BF0279" w:rsidRDefault="00CE6AEF" w:rsidP="00CE6AEF">
      <w:pPr>
        <w:pStyle w:val="NormalWeb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(Firma)</w:t>
      </w:r>
      <w:r w:rsidRPr="00BF0279">
        <w:rPr>
          <w:rFonts w:ascii="Arial" w:hAnsi="Arial" w:cs="Arial"/>
          <w:sz w:val="22"/>
          <w:szCs w:val="22"/>
        </w:rPr>
        <w:t xml:space="preserve"> </w:t>
      </w:r>
    </w:p>
    <w:p w14:paraId="3758950E" w14:textId="32500DCD" w:rsidR="00CE6AEF" w:rsidRPr="00BF0279" w:rsidRDefault="00CE6AEF" w:rsidP="00CE6AEF">
      <w:pPr>
        <w:pStyle w:val="NormalWeb"/>
        <w:rPr>
          <w:rFonts w:ascii="Arial" w:hAnsi="Arial" w:cs="Arial"/>
          <w:sz w:val="22"/>
          <w:szCs w:val="22"/>
        </w:rPr>
      </w:pPr>
      <w:r w:rsidRPr="00BF0279">
        <w:rPr>
          <w:rFonts w:ascii="Arial" w:hAnsi="Arial" w:cs="Arial"/>
          <w:b/>
          <w:bCs/>
          <w:sz w:val="22"/>
          <w:szCs w:val="22"/>
        </w:rPr>
        <w:t>COMISIÓN DE TRANSICIÓN</w:t>
      </w:r>
      <w:r w:rsidRPr="00BF0279">
        <w:rPr>
          <w:rFonts w:ascii="Arial" w:hAnsi="Arial" w:cs="Arial"/>
          <w:sz w:val="22"/>
          <w:szCs w:val="22"/>
        </w:rPr>
        <w:t xml:space="preserve"> </w:t>
      </w:r>
      <w:r w:rsidRPr="00BF0279">
        <w:rPr>
          <w:rFonts w:ascii="Arial" w:hAnsi="Arial" w:cs="Arial"/>
          <w:b/>
          <w:bCs/>
          <w:sz w:val="22"/>
          <w:szCs w:val="22"/>
        </w:rPr>
        <w:t>GOBIERNO AUTÓNOMO MUNICIPAL DE LA PAZ</w:t>
      </w:r>
    </w:p>
    <w:sectPr w:rsidR="00CE6AEF" w:rsidRPr="00BF0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C2F10"/>
    <w:multiLevelType w:val="multilevel"/>
    <w:tmpl w:val="8BB0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F"/>
    <w:rsid w:val="00126F97"/>
    <w:rsid w:val="001C6524"/>
    <w:rsid w:val="00A47776"/>
    <w:rsid w:val="00BF0279"/>
    <w:rsid w:val="00CE6AEF"/>
    <w:rsid w:val="00F3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8F00"/>
  <w15:chartTrackingRefBased/>
  <w15:docId w15:val="{7ECFB04B-DEDA-454F-9B7D-EF699210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acebey</dc:creator>
  <cp:keywords/>
  <dc:description/>
  <cp:lastModifiedBy>freddy acebey</cp:lastModifiedBy>
  <cp:revision>2</cp:revision>
  <dcterms:created xsi:type="dcterms:W3CDTF">2026-04-25T23:18:00Z</dcterms:created>
  <dcterms:modified xsi:type="dcterms:W3CDTF">2026-04-25T23:31:00Z</dcterms:modified>
</cp:coreProperties>
</file>